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C59" w:rsidRDefault="00C06C59" w:rsidP="00EA77BA">
      <w:pPr>
        <w:jc w:val="right"/>
        <w:rPr>
          <w:rFonts w:ascii="Times New Roman" w:hAnsi="Times New Roman" w:cs="Times New Roman"/>
          <w:b/>
          <w:bCs/>
          <w:sz w:val="32"/>
          <w:szCs w:val="32"/>
          <w:lang w:eastAsia="ru-RU"/>
        </w:rPr>
      </w:pPr>
      <w:bookmarkStart w:id="0" w:name="_GoBack"/>
      <w:bookmarkEnd w:id="0"/>
    </w:p>
    <w:p w:rsidR="00C06C59" w:rsidRDefault="00C06C59" w:rsidP="00EA77BA">
      <w:pPr>
        <w:jc w:val="right"/>
        <w:rPr>
          <w:rFonts w:ascii="Times New Roman" w:hAnsi="Times New Roman" w:cs="Times New Roman"/>
          <w:b/>
          <w:bCs/>
          <w:sz w:val="32"/>
          <w:szCs w:val="32"/>
          <w:lang w:eastAsia="ru-RU"/>
        </w:rPr>
      </w:pPr>
      <w:r>
        <w:rPr>
          <w:rFonts w:ascii="Times New Roman" w:hAnsi="Times New Roman" w:cs="Times New Roman"/>
          <w:b/>
          <w:bCs/>
          <w:sz w:val="32"/>
          <w:szCs w:val="32"/>
          <w:lang w:eastAsia="ru-RU"/>
        </w:rPr>
        <w:t xml:space="preserve">                 </w:t>
      </w:r>
    </w:p>
    <w:p w:rsidR="00C06C59" w:rsidRPr="00EF7AA2" w:rsidRDefault="00C06C59" w:rsidP="00EA77BA">
      <w:pPr>
        <w:jc w:val="center"/>
        <w:rPr>
          <w:rFonts w:ascii="Times New Roman" w:hAnsi="Times New Roman" w:cs="Times New Roman"/>
          <w:b/>
          <w:bCs/>
          <w:sz w:val="32"/>
          <w:szCs w:val="32"/>
          <w:lang w:eastAsia="ru-RU"/>
        </w:rPr>
      </w:pPr>
      <w:r w:rsidRPr="00EF7AA2">
        <w:rPr>
          <w:rFonts w:ascii="Times New Roman" w:hAnsi="Times New Roman" w:cs="Times New Roman"/>
          <w:b/>
          <w:bCs/>
          <w:sz w:val="32"/>
          <w:szCs w:val="32"/>
          <w:lang w:eastAsia="ru-RU"/>
        </w:rPr>
        <w:t>Министерство образования и науки РД</w:t>
      </w:r>
    </w:p>
    <w:p w:rsidR="00C06C59" w:rsidRPr="00EF7AA2" w:rsidRDefault="00C06C59" w:rsidP="001D5567">
      <w:pPr>
        <w:rPr>
          <w:rFonts w:ascii="Times New Roman" w:hAnsi="Times New Roman" w:cs="Times New Roman"/>
          <w:b/>
          <w:bCs/>
          <w:sz w:val="32"/>
          <w:szCs w:val="32"/>
          <w:lang w:eastAsia="ru-RU"/>
        </w:rPr>
      </w:pPr>
      <w:r w:rsidRPr="00EF7AA2">
        <w:rPr>
          <w:rFonts w:ascii="Times New Roman" w:hAnsi="Times New Roman" w:cs="Times New Roman"/>
          <w:b/>
          <w:bCs/>
          <w:sz w:val="32"/>
          <w:szCs w:val="32"/>
          <w:lang w:eastAsia="ru-RU"/>
        </w:rPr>
        <w:t xml:space="preserve">                Дагестанский институт развития образования</w:t>
      </w:r>
    </w:p>
    <w:p w:rsidR="00C06C59" w:rsidRPr="00EF7AA2" w:rsidRDefault="00C06C59" w:rsidP="001D5567">
      <w:pPr>
        <w:rPr>
          <w:rFonts w:ascii="Times New Roman" w:hAnsi="Times New Roman" w:cs="Times New Roman"/>
          <w:b/>
          <w:bCs/>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Pr="00EF7AA2" w:rsidRDefault="00C06C59" w:rsidP="001D5567">
      <w:pPr>
        <w:rPr>
          <w:rFonts w:ascii="Times New Roman" w:hAnsi="Times New Roman" w:cs="Times New Roman"/>
          <w:b/>
          <w:bCs/>
          <w:i/>
          <w:iCs/>
          <w:sz w:val="32"/>
          <w:szCs w:val="32"/>
          <w:lang w:eastAsia="ru-RU"/>
        </w:rPr>
      </w:pPr>
    </w:p>
    <w:p w:rsidR="00C06C59" w:rsidRPr="00EF7AA2" w:rsidRDefault="00C06C59" w:rsidP="001D5567">
      <w:pPr>
        <w:jc w:val="both"/>
        <w:rPr>
          <w:rFonts w:ascii="Times New Roman" w:hAnsi="Times New Roman" w:cs="Times New Roman"/>
          <w:b/>
          <w:bCs/>
          <w:i/>
          <w:iCs/>
          <w:sz w:val="36"/>
          <w:szCs w:val="36"/>
          <w:lang w:eastAsia="ru-RU"/>
        </w:rPr>
      </w:pPr>
      <w:r w:rsidRPr="00EF7AA2">
        <w:rPr>
          <w:rFonts w:ascii="Times New Roman" w:hAnsi="Times New Roman" w:cs="Times New Roman"/>
          <w:b/>
          <w:bCs/>
          <w:i/>
          <w:iCs/>
          <w:sz w:val="36"/>
          <w:szCs w:val="36"/>
          <w:lang w:eastAsia="ru-RU"/>
        </w:rPr>
        <w:t>Нормы законодательства Российской Федерации</w:t>
      </w:r>
      <w:r>
        <w:rPr>
          <w:rFonts w:ascii="Times New Roman" w:hAnsi="Times New Roman" w:cs="Times New Roman"/>
          <w:b/>
          <w:bCs/>
          <w:i/>
          <w:iCs/>
          <w:sz w:val="36"/>
          <w:szCs w:val="36"/>
          <w:lang w:eastAsia="ru-RU"/>
        </w:rPr>
        <w:t>,</w:t>
      </w:r>
      <w:r w:rsidRPr="00EF7AA2">
        <w:rPr>
          <w:rFonts w:ascii="Times New Roman" w:hAnsi="Times New Roman" w:cs="Times New Roman"/>
          <w:b/>
          <w:bCs/>
          <w:i/>
          <w:iCs/>
          <w:sz w:val="36"/>
          <w:szCs w:val="36"/>
          <w:lang w:eastAsia="ru-RU"/>
        </w:rPr>
        <w:t xml:space="preserve"> устанавливающи</w:t>
      </w:r>
      <w:r>
        <w:rPr>
          <w:rFonts w:ascii="Times New Roman" w:hAnsi="Times New Roman" w:cs="Times New Roman"/>
          <w:b/>
          <w:bCs/>
          <w:i/>
          <w:iCs/>
          <w:sz w:val="36"/>
          <w:szCs w:val="36"/>
          <w:lang w:eastAsia="ru-RU"/>
        </w:rPr>
        <w:t>е</w:t>
      </w:r>
      <w:r w:rsidRPr="00EF7AA2">
        <w:rPr>
          <w:rFonts w:ascii="Times New Roman" w:hAnsi="Times New Roman" w:cs="Times New Roman"/>
          <w:b/>
          <w:bCs/>
          <w:i/>
          <w:iCs/>
          <w:sz w:val="36"/>
          <w:szCs w:val="36"/>
          <w:lang w:eastAsia="ru-RU"/>
        </w:rPr>
        <w:t xml:space="preserve">  ответственность за участие и содействие в экстремистской и</w:t>
      </w:r>
      <w:r>
        <w:rPr>
          <w:rFonts w:ascii="Times New Roman" w:hAnsi="Times New Roman" w:cs="Times New Roman"/>
          <w:b/>
          <w:bCs/>
          <w:i/>
          <w:iCs/>
          <w:sz w:val="36"/>
          <w:szCs w:val="36"/>
          <w:lang w:eastAsia="ru-RU"/>
        </w:rPr>
        <w:t xml:space="preserve">  террористической деятельности</w:t>
      </w:r>
    </w:p>
    <w:p w:rsidR="00C06C59" w:rsidRPr="00EF7AA2" w:rsidRDefault="00C06C59" w:rsidP="001D5567">
      <w:pPr>
        <w:rPr>
          <w:rFonts w:ascii="Times New Roman" w:hAnsi="Times New Roman" w:cs="Times New Roman"/>
          <w:b/>
          <w:bCs/>
          <w:i/>
          <w:iCs/>
          <w:sz w:val="32"/>
          <w:szCs w:val="32"/>
          <w:lang w:eastAsia="ru-RU"/>
        </w:rPr>
      </w:pPr>
      <w:r w:rsidRPr="00EF7AA2">
        <w:rPr>
          <w:rFonts w:ascii="Times New Roman" w:hAnsi="Times New Roman" w:cs="Times New Roman"/>
          <w:b/>
          <w:bCs/>
          <w:i/>
          <w:iCs/>
          <w:sz w:val="32"/>
          <w:szCs w:val="32"/>
          <w:lang w:eastAsia="ru-RU"/>
        </w:rPr>
        <w:t xml:space="preserve">Информационно – методические материалы </w:t>
      </w:r>
    </w:p>
    <w:p w:rsidR="00C06C59" w:rsidRPr="00EF7AA2" w:rsidRDefault="00C06C59" w:rsidP="001D5567">
      <w:pPr>
        <w:rPr>
          <w:rFonts w:ascii="Times New Roman" w:hAnsi="Times New Roman" w:cs="Times New Roman"/>
          <w:i/>
          <w:iCs/>
          <w:sz w:val="48"/>
          <w:szCs w:val="48"/>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r>
        <w:rPr>
          <w:rFonts w:ascii="Times New Roman" w:hAnsi="Times New Roman" w:cs="Times New Roman"/>
          <w:i/>
          <w:iCs/>
          <w:sz w:val="32"/>
          <w:szCs w:val="32"/>
          <w:lang w:eastAsia="ru-RU"/>
        </w:rPr>
        <w:t xml:space="preserve">                                   Махачкала 2020</w:t>
      </w:r>
    </w:p>
    <w:p w:rsidR="00C06C59" w:rsidRDefault="00C06C59" w:rsidP="001D5567">
      <w:pPr>
        <w:rPr>
          <w:rFonts w:ascii="Times New Roman" w:hAnsi="Times New Roman" w:cs="Times New Roman"/>
          <w:i/>
          <w:iCs/>
          <w:sz w:val="32"/>
          <w:szCs w:val="32"/>
          <w:lang w:eastAsia="ru-RU"/>
        </w:rPr>
      </w:pPr>
    </w:p>
    <w:p w:rsidR="00C06C59" w:rsidRDefault="00C06C59" w:rsidP="001A3433">
      <w:pPr>
        <w:rPr>
          <w:rFonts w:ascii="Times New Roman" w:hAnsi="Times New Roman" w:cs="Times New Roman"/>
          <w:b/>
          <w:bCs/>
          <w:i/>
          <w:iCs/>
          <w:sz w:val="28"/>
          <w:szCs w:val="28"/>
          <w:lang w:eastAsia="ru-RU"/>
        </w:rPr>
      </w:pPr>
      <w:r w:rsidRPr="00443472">
        <w:rPr>
          <w:rFonts w:ascii="Times New Roman" w:hAnsi="Times New Roman" w:cs="Times New Roman"/>
          <w:b/>
          <w:bCs/>
          <w:i/>
          <w:iCs/>
          <w:sz w:val="28"/>
          <w:szCs w:val="28"/>
          <w:lang w:eastAsia="ru-RU"/>
        </w:rPr>
        <w:t xml:space="preserve"> Нормы законодательства Российской Федерации, устанавливающие  ответственность за участие и содействие в экстремистской и</w:t>
      </w:r>
      <w:r>
        <w:rPr>
          <w:rFonts w:ascii="Times New Roman" w:hAnsi="Times New Roman" w:cs="Times New Roman"/>
          <w:b/>
          <w:bCs/>
          <w:i/>
          <w:iCs/>
          <w:sz w:val="28"/>
          <w:szCs w:val="28"/>
          <w:lang w:eastAsia="ru-RU"/>
        </w:rPr>
        <w:t xml:space="preserve">  террористической деятельности </w:t>
      </w:r>
    </w:p>
    <w:p w:rsidR="00C06C59" w:rsidRPr="00443472" w:rsidRDefault="00C06C59" w:rsidP="001A3433">
      <w:pP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w:t>
      </w:r>
      <w:r w:rsidRPr="00443472">
        <w:rPr>
          <w:rFonts w:ascii="Times New Roman" w:hAnsi="Times New Roman" w:cs="Times New Roman"/>
          <w:b/>
          <w:bCs/>
          <w:i/>
          <w:iCs/>
          <w:sz w:val="28"/>
          <w:szCs w:val="28"/>
          <w:lang w:eastAsia="ru-RU"/>
        </w:rPr>
        <w:t>Информа</w:t>
      </w:r>
      <w:r>
        <w:rPr>
          <w:rFonts w:ascii="Times New Roman" w:hAnsi="Times New Roman" w:cs="Times New Roman"/>
          <w:b/>
          <w:bCs/>
          <w:i/>
          <w:iCs/>
          <w:sz w:val="28"/>
          <w:szCs w:val="28"/>
          <w:lang w:eastAsia="ru-RU"/>
        </w:rPr>
        <w:t>ционно – методические материалы)</w:t>
      </w:r>
    </w:p>
    <w:p w:rsidR="00C06C59" w:rsidRPr="00443472" w:rsidRDefault="00C06C59" w:rsidP="001D5567">
      <w:pPr>
        <w:jc w:val="both"/>
        <w:rPr>
          <w:rFonts w:ascii="Times New Roman" w:hAnsi="Times New Roman" w:cs="Times New Roman"/>
          <w:b/>
          <w:bCs/>
          <w:i/>
          <w:iCs/>
          <w:sz w:val="28"/>
          <w:szCs w:val="28"/>
          <w:lang w:eastAsia="ru-RU"/>
        </w:rPr>
      </w:pPr>
    </w:p>
    <w:p w:rsidR="00C06C59" w:rsidRDefault="00C06C59" w:rsidP="001D5567">
      <w:pPr>
        <w:jc w:val="both"/>
        <w:rPr>
          <w:rFonts w:ascii="Times New Roman" w:hAnsi="Times New Roman" w:cs="Times New Roman"/>
          <w:b/>
          <w:bCs/>
          <w:i/>
          <w:iCs/>
          <w:sz w:val="36"/>
          <w:szCs w:val="36"/>
          <w:lang w:eastAsia="ru-RU"/>
        </w:rPr>
      </w:pPr>
    </w:p>
    <w:p w:rsidR="00C06C59" w:rsidRDefault="00C06C59" w:rsidP="001D5567">
      <w:pPr>
        <w:jc w:val="both"/>
        <w:rPr>
          <w:rFonts w:ascii="Times New Roman" w:hAnsi="Times New Roman" w:cs="Times New Roman"/>
          <w:sz w:val="36"/>
          <w:szCs w:val="36"/>
          <w:lang w:eastAsia="ru-RU"/>
        </w:rPr>
      </w:pPr>
      <w:r w:rsidRPr="00443472">
        <w:rPr>
          <w:rFonts w:ascii="Times New Roman" w:hAnsi="Times New Roman" w:cs="Times New Roman"/>
          <w:sz w:val="28"/>
          <w:szCs w:val="28"/>
          <w:lang w:eastAsia="ru-RU"/>
        </w:rPr>
        <w:t xml:space="preserve">    Пособие у</w:t>
      </w:r>
      <w:r>
        <w:rPr>
          <w:rFonts w:ascii="Times New Roman" w:hAnsi="Times New Roman" w:cs="Times New Roman"/>
          <w:sz w:val="28"/>
          <w:szCs w:val="28"/>
          <w:lang w:eastAsia="ru-RU"/>
        </w:rPr>
        <w:t>тверждено на заседании научно-</w:t>
      </w:r>
      <w:r w:rsidRPr="00443472">
        <w:rPr>
          <w:rFonts w:ascii="Times New Roman" w:hAnsi="Times New Roman" w:cs="Times New Roman"/>
          <w:sz w:val="28"/>
          <w:szCs w:val="28"/>
          <w:lang w:eastAsia="ru-RU"/>
        </w:rPr>
        <w:t xml:space="preserve">методического </w:t>
      </w:r>
      <w:r>
        <w:rPr>
          <w:rFonts w:ascii="Times New Roman" w:hAnsi="Times New Roman" w:cs="Times New Roman"/>
          <w:sz w:val="28"/>
          <w:szCs w:val="28"/>
          <w:lang w:eastAsia="ru-RU"/>
        </w:rPr>
        <w:t>совета ДИРО</w:t>
      </w:r>
    </w:p>
    <w:p w:rsidR="00C06C59" w:rsidRDefault="00C06C59" w:rsidP="001D5567">
      <w:pPr>
        <w:jc w:val="both"/>
        <w:rPr>
          <w:rFonts w:ascii="Times New Roman" w:hAnsi="Times New Roman" w:cs="Times New Roman"/>
          <w:sz w:val="36"/>
          <w:szCs w:val="36"/>
          <w:lang w:eastAsia="ru-RU"/>
        </w:rPr>
      </w:pPr>
    </w:p>
    <w:p w:rsidR="00C06C59" w:rsidRPr="001A3433" w:rsidRDefault="00C06C59" w:rsidP="001D5567">
      <w:pPr>
        <w:jc w:val="both"/>
        <w:rPr>
          <w:rFonts w:ascii="Times New Roman" w:hAnsi="Times New Roman" w:cs="Times New Roman"/>
          <w:b/>
          <w:bCs/>
          <w:sz w:val="28"/>
          <w:szCs w:val="28"/>
          <w:lang w:eastAsia="ru-RU"/>
        </w:rPr>
      </w:pPr>
      <w:r w:rsidRPr="001A3433">
        <w:rPr>
          <w:rFonts w:ascii="Times New Roman" w:hAnsi="Times New Roman" w:cs="Times New Roman"/>
          <w:b/>
          <w:bCs/>
          <w:sz w:val="28"/>
          <w:szCs w:val="28"/>
          <w:lang w:eastAsia="ru-RU"/>
        </w:rPr>
        <w:t>Составители:</w:t>
      </w:r>
    </w:p>
    <w:p w:rsidR="00C06C59" w:rsidRDefault="00C06C59" w:rsidP="001D5567">
      <w:pPr>
        <w:jc w:val="both"/>
        <w:rPr>
          <w:rFonts w:ascii="Times New Roman" w:hAnsi="Times New Roman" w:cs="Times New Roman"/>
          <w:sz w:val="28"/>
          <w:szCs w:val="28"/>
          <w:lang w:eastAsia="ru-RU"/>
        </w:rPr>
      </w:pPr>
      <w:r w:rsidRPr="00443472">
        <w:rPr>
          <w:rFonts w:ascii="Times New Roman" w:hAnsi="Times New Roman" w:cs="Times New Roman"/>
          <w:sz w:val="28"/>
          <w:szCs w:val="28"/>
          <w:lang w:eastAsia="ru-RU"/>
        </w:rPr>
        <w:t>Пашаев К.И., кандидат исторических наук, зав.кафедрой социогуманитарного образования Дагестанского института развития образования</w:t>
      </w:r>
    </w:p>
    <w:p w:rsidR="00C06C59" w:rsidRDefault="00C06C59" w:rsidP="001D5567">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Муслимова М.Ш., кандидат педагогических наук, доцент кафедры филологического образования   </w:t>
      </w:r>
    </w:p>
    <w:p w:rsidR="00C06C59" w:rsidRPr="00443472" w:rsidRDefault="00C06C59" w:rsidP="001D5567">
      <w:pPr>
        <w:jc w:val="both"/>
        <w:rPr>
          <w:rFonts w:ascii="Times New Roman" w:hAnsi="Times New Roman" w:cs="Times New Roman"/>
          <w:sz w:val="28"/>
          <w:szCs w:val="28"/>
          <w:lang w:eastAsia="ru-RU"/>
        </w:rPr>
      </w:pPr>
    </w:p>
    <w:p w:rsidR="00C06C59" w:rsidRPr="00443472" w:rsidRDefault="00C06C59" w:rsidP="001D5567">
      <w:pPr>
        <w:jc w:val="both"/>
        <w:rPr>
          <w:rFonts w:ascii="Times New Roman" w:hAnsi="Times New Roman" w:cs="Times New Roman"/>
          <w:sz w:val="28"/>
          <w:szCs w:val="28"/>
          <w:lang w:eastAsia="ru-RU"/>
        </w:rPr>
      </w:pPr>
    </w:p>
    <w:p w:rsidR="00C06C59" w:rsidRPr="00443472" w:rsidRDefault="00C06C59" w:rsidP="001D5567">
      <w:pPr>
        <w:jc w:val="both"/>
        <w:rPr>
          <w:rFonts w:ascii="Times New Roman" w:hAnsi="Times New Roman" w:cs="Times New Roman"/>
          <w:sz w:val="36"/>
          <w:szCs w:val="36"/>
          <w:lang w:eastAsia="ru-RU"/>
        </w:rPr>
      </w:pPr>
    </w:p>
    <w:p w:rsidR="00C06C59" w:rsidRPr="00443472" w:rsidRDefault="00C06C59" w:rsidP="001D5567">
      <w:pPr>
        <w:jc w:val="both"/>
        <w:rPr>
          <w:rFonts w:ascii="Times New Roman" w:hAnsi="Times New Roman" w:cs="Times New Roman"/>
          <w:sz w:val="36"/>
          <w:szCs w:val="36"/>
          <w:lang w:eastAsia="ru-RU"/>
        </w:rPr>
      </w:pPr>
      <w:r>
        <w:rPr>
          <w:rFonts w:ascii="Times New Roman" w:hAnsi="Times New Roman" w:cs="Times New Roman"/>
          <w:sz w:val="28"/>
          <w:szCs w:val="28"/>
          <w:lang w:eastAsia="ru-RU"/>
        </w:rPr>
        <w:t>Информационно-</w:t>
      </w:r>
      <w:r w:rsidRPr="00443472">
        <w:rPr>
          <w:rFonts w:ascii="Times New Roman" w:hAnsi="Times New Roman" w:cs="Times New Roman"/>
          <w:sz w:val="28"/>
          <w:szCs w:val="28"/>
          <w:lang w:eastAsia="ru-RU"/>
        </w:rPr>
        <w:t>методическ</w:t>
      </w:r>
      <w:r>
        <w:rPr>
          <w:rFonts w:ascii="Times New Roman" w:hAnsi="Times New Roman" w:cs="Times New Roman"/>
          <w:sz w:val="28"/>
          <w:szCs w:val="28"/>
          <w:lang w:eastAsia="ru-RU"/>
        </w:rPr>
        <w:t>и</w:t>
      </w:r>
      <w:r w:rsidRPr="00443472">
        <w:rPr>
          <w:rFonts w:ascii="Times New Roman" w:hAnsi="Times New Roman" w:cs="Times New Roman"/>
          <w:sz w:val="28"/>
          <w:szCs w:val="28"/>
          <w:lang w:eastAsia="ru-RU"/>
        </w:rPr>
        <w:t xml:space="preserve">е материалы составлены в рамках </w:t>
      </w:r>
      <w:r>
        <w:rPr>
          <w:rFonts w:ascii="Times New Roman" w:hAnsi="Times New Roman" w:cs="Times New Roman"/>
          <w:sz w:val="28"/>
          <w:szCs w:val="28"/>
          <w:lang w:eastAsia="ru-RU"/>
        </w:rPr>
        <w:t>«Компле</w:t>
      </w:r>
      <w:r w:rsidRPr="00443472">
        <w:rPr>
          <w:rFonts w:ascii="Times New Roman" w:hAnsi="Times New Roman" w:cs="Times New Roman"/>
          <w:sz w:val="28"/>
          <w:szCs w:val="28"/>
          <w:lang w:eastAsia="ru-RU"/>
        </w:rPr>
        <w:t>ксной программы противодействия  идеологии терроризма в Республике Дагестан на 2018 – 2020 годы</w:t>
      </w:r>
      <w:r>
        <w:rPr>
          <w:rFonts w:ascii="Times New Roman" w:hAnsi="Times New Roman" w:cs="Times New Roman"/>
          <w:sz w:val="28"/>
          <w:szCs w:val="28"/>
          <w:lang w:eastAsia="ru-RU"/>
        </w:rPr>
        <w:t xml:space="preserve">» </w:t>
      </w:r>
      <w:r w:rsidRPr="00443472">
        <w:rPr>
          <w:rFonts w:ascii="Times New Roman" w:hAnsi="Times New Roman" w:cs="Times New Roman"/>
          <w:sz w:val="28"/>
          <w:szCs w:val="28"/>
          <w:lang w:eastAsia="ru-RU"/>
        </w:rPr>
        <w:t xml:space="preserve"> для оказания помощи педаг</w:t>
      </w:r>
      <w:r>
        <w:rPr>
          <w:rFonts w:ascii="Times New Roman" w:hAnsi="Times New Roman" w:cs="Times New Roman"/>
          <w:sz w:val="28"/>
          <w:szCs w:val="28"/>
          <w:lang w:eastAsia="ru-RU"/>
        </w:rPr>
        <w:t xml:space="preserve">огам в </w:t>
      </w:r>
      <w:r w:rsidRPr="00443472">
        <w:rPr>
          <w:rFonts w:ascii="Times New Roman" w:hAnsi="Times New Roman" w:cs="Times New Roman"/>
          <w:sz w:val="28"/>
          <w:szCs w:val="28"/>
          <w:lang w:eastAsia="ru-RU"/>
        </w:rPr>
        <w:t>доведени</w:t>
      </w:r>
      <w:r>
        <w:rPr>
          <w:rFonts w:ascii="Times New Roman" w:hAnsi="Times New Roman" w:cs="Times New Roman"/>
          <w:sz w:val="28"/>
          <w:szCs w:val="28"/>
          <w:lang w:eastAsia="ru-RU"/>
        </w:rPr>
        <w:t>и</w:t>
      </w:r>
      <w:r w:rsidRPr="00443472">
        <w:rPr>
          <w:rFonts w:ascii="Times New Roman" w:hAnsi="Times New Roman" w:cs="Times New Roman"/>
          <w:sz w:val="28"/>
          <w:szCs w:val="28"/>
          <w:lang w:eastAsia="ru-RU"/>
        </w:rPr>
        <w:t xml:space="preserve"> до обучающихся республики норм законодательства </w:t>
      </w:r>
      <w:r>
        <w:rPr>
          <w:rFonts w:ascii="Times New Roman" w:hAnsi="Times New Roman" w:cs="Times New Roman"/>
          <w:sz w:val="28"/>
          <w:szCs w:val="28"/>
          <w:lang w:eastAsia="ru-RU"/>
        </w:rPr>
        <w:t xml:space="preserve"> Р</w:t>
      </w:r>
      <w:r w:rsidRPr="00443472">
        <w:rPr>
          <w:rFonts w:ascii="Times New Roman" w:hAnsi="Times New Roman" w:cs="Times New Roman"/>
          <w:sz w:val="28"/>
          <w:szCs w:val="28"/>
          <w:lang w:eastAsia="ru-RU"/>
        </w:rPr>
        <w:t>ос</w:t>
      </w:r>
      <w:r>
        <w:rPr>
          <w:rFonts w:ascii="Times New Roman" w:hAnsi="Times New Roman" w:cs="Times New Roman"/>
          <w:sz w:val="28"/>
          <w:szCs w:val="28"/>
          <w:lang w:eastAsia="ru-RU"/>
        </w:rPr>
        <w:t>с</w:t>
      </w:r>
      <w:r w:rsidRPr="00443472">
        <w:rPr>
          <w:rFonts w:ascii="Times New Roman" w:hAnsi="Times New Roman" w:cs="Times New Roman"/>
          <w:sz w:val="28"/>
          <w:szCs w:val="28"/>
          <w:lang w:eastAsia="ru-RU"/>
        </w:rPr>
        <w:t>ийской Федерации</w:t>
      </w:r>
      <w:r>
        <w:rPr>
          <w:rFonts w:ascii="Times New Roman" w:hAnsi="Times New Roman" w:cs="Times New Roman"/>
          <w:sz w:val="28"/>
          <w:szCs w:val="28"/>
          <w:lang w:eastAsia="ru-RU"/>
        </w:rPr>
        <w:t>,</w:t>
      </w:r>
      <w:r w:rsidRPr="00443472">
        <w:rPr>
          <w:rFonts w:ascii="Times New Roman" w:hAnsi="Times New Roman" w:cs="Times New Roman"/>
          <w:sz w:val="28"/>
          <w:szCs w:val="28"/>
          <w:lang w:eastAsia="ru-RU"/>
        </w:rPr>
        <w:t xml:space="preserve">  устанавливающих ответственность за участие  и содействие в экстремистской и террористической деятельности</w:t>
      </w:r>
      <w:r w:rsidRPr="00443472">
        <w:rPr>
          <w:rFonts w:ascii="Times New Roman" w:hAnsi="Times New Roman" w:cs="Times New Roman"/>
          <w:sz w:val="36"/>
          <w:szCs w:val="36"/>
          <w:lang w:eastAsia="ru-RU"/>
        </w:rPr>
        <w:t>.</w:t>
      </w:r>
    </w:p>
    <w:p w:rsidR="00C06C59" w:rsidRPr="00443472" w:rsidRDefault="00C06C59" w:rsidP="001D5567">
      <w:pPr>
        <w:rPr>
          <w:rFonts w:ascii="Times New Roman" w:hAnsi="Times New Roman" w:cs="Times New Roman"/>
          <w:sz w:val="32"/>
          <w:szCs w:val="32"/>
          <w:lang w:eastAsia="ru-RU"/>
        </w:rPr>
      </w:pPr>
    </w:p>
    <w:p w:rsidR="00C06C59" w:rsidRPr="00443472" w:rsidRDefault="00C06C59" w:rsidP="001D5567">
      <w:pPr>
        <w:rPr>
          <w:rFonts w:ascii="Times New Roman" w:hAnsi="Times New Roman" w:cs="Times New Roman"/>
          <w:sz w:val="32"/>
          <w:szCs w:val="32"/>
          <w:lang w:eastAsia="ru-RU"/>
        </w:rPr>
      </w:pPr>
    </w:p>
    <w:p w:rsidR="00C06C59" w:rsidRPr="00443472" w:rsidRDefault="00C06C59" w:rsidP="001D5567">
      <w:pPr>
        <w:rPr>
          <w:rFonts w:ascii="Times New Roman" w:hAnsi="Times New Roman" w:cs="Times New Roman"/>
          <w:sz w:val="32"/>
          <w:szCs w:val="32"/>
          <w:lang w:eastAsia="ru-RU"/>
        </w:rPr>
      </w:pPr>
    </w:p>
    <w:p w:rsidR="00C06C59" w:rsidRPr="00443472" w:rsidRDefault="00C06C59" w:rsidP="001D5567">
      <w:pPr>
        <w:rPr>
          <w:rFonts w:ascii="Times New Roman" w:hAnsi="Times New Roman" w:cs="Times New Roman"/>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1D5567">
      <w:pPr>
        <w:rPr>
          <w:rFonts w:ascii="Times New Roman" w:hAnsi="Times New Roman" w:cs="Times New Roman"/>
          <w:i/>
          <w:iCs/>
          <w:sz w:val="32"/>
          <w:szCs w:val="32"/>
          <w:lang w:eastAsia="ru-RU"/>
        </w:rPr>
      </w:pPr>
    </w:p>
    <w:p w:rsidR="00C06C59" w:rsidRDefault="00C06C59" w:rsidP="004C65E4">
      <w:pPr>
        <w:jc w:val="center"/>
        <w:rPr>
          <w:rFonts w:ascii="Times New Roman" w:hAnsi="Times New Roman" w:cs="Times New Roman"/>
          <w:b/>
          <w:bCs/>
          <w:sz w:val="32"/>
          <w:szCs w:val="32"/>
          <w:lang w:eastAsia="ru-RU"/>
        </w:rPr>
      </w:pPr>
      <w:r w:rsidRPr="00B77D5B">
        <w:rPr>
          <w:rFonts w:ascii="Times New Roman" w:hAnsi="Times New Roman" w:cs="Times New Roman"/>
          <w:b/>
          <w:bCs/>
          <w:sz w:val="32"/>
          <w:szCs w:val="32"/>
          <w:lang w:eastAsia="ru-RU"/>
        </w:rPr>
        <w:t>Краткий обзор законодательства</w:t>
      </w:r>
    </w:p>
    <w:p w:rsidR="00C06C59" w:rsidRDefault="00C06C59" w:rsidP="001D5567">
      <w:pPr>
        <w:rPr>
          <w:rFonts w:ascii="Times New Roman" w:hAnsi="Times New Roman" w:cs="Times New Roman"/>
          <w:b/>
          <w:bCs/>
          <w:sz w:val="32"/>
          <w:szCs w:val="32"/>
          <w:lang w:eastAsia="ru-RU"/>
        </w:rPr>
      </w:pPr>
    </w:p>
    <w:p w:rsidR="00C06C59" w:rsidRPr="00400867" w:rsidRDefault="00C06C59" w:rsidP="00D34F26">
      <w:pPr>
        <w:jc w:val="both"/>
        <w:rPr>
          <w:rFonts w:ascii="Times New Roman" w:hAnsi="Times New Roman" w:cs="Times New Roman"/>
          <w:sz w:val="28"/>
          <w:szCs w:val="28"/>
        </w:rPr>
      </w:pPr>
      <w:r w:rsidRPr="00400867">
        <w:rPr>
          <w:rFonts w:ascii="Times New Roman" w:hAnsi="Times New Roman" w:cs="Times New Roman"/>
          <w:sz w:val="28"/>
          <w:szCs w:val="28"/>
        </w:rPr>
        <w:t xml:space="preserve">      Правовую основу противодействия терроризму составляют Конституция Российской Федерации, </w:t>
      </w:r>
      <w:r>
        <w:rPr>
          <w:rFonts w:ascii="Times New Roman" w:hAnsi="Times New Roman" w:cs="Times New Roman"/>
          <w:sz w:val="28"/>
          <w:szCs w:val="28"/>
        </w:rPr>
        <w:t xml:space="preserve">общепризнанные принципы и нормы международного права,  </w:t>
      </w:r>
      <w:r w:rsidRPr="00400867">
        <w:rPr>
          <w:rFonts w:ascii="Times New Roman" w:hAnsi="Times New Roman" w:cs="Times New Roman"/>
          <w:sz w:val="28"/>
          <w:szCs w:val="28"/>
        </w:rPr>
        <w:t xml:space="preserve"> международные договоры Российской Федерации,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C06C59" w:rsidRPr="00CE7F2B" w:rsidRDefault="00C06C59" w:rsidP="001D5567">
      <w:pPr>
        <w:jc w:val="both"/>
        <w:rPr>
          <w:rFonts w:ascii="Times New Roman" w:hAnsi="Times New Roman" w:cs="Times New Roman"/>
          <w:b/>
          <w:bCs/>
          <w:sz w:val="28"/>
          <w:szCs w:val="28"/>
          <w:lang w:eastAsia="ru-RU"/>
        </w:rPr>
      </w:pPr>
      <w:r w:rsidRPr="00CE7F2B">
        <w:rPr>
          <w:rFonts w:ascii="Times New Roman" w:hAnsi="Times New Roman" w:cs="Times New Roman"/>
          <w:sz w:val="28"/>
          <w:szCs w:val="28"/>
          <w:lang w:eastAsia="ru-RU"/>
        </w:rPr>
        <w:t xml:space="preserve">Система правового обеспечения борьбы с терроризмом основывается на соответствующих положениях </w:t>
      </w:r>
      <w:r w:rsidRPr="00CE7F2B">
        <w:rPr>
          <w:rFonts w:ascii="Times New Roman" w:hAnsi="Times New Roman" w:cs="Times New Roman"/>
          <w:b/>
          <w:bCs/>
          <w:sz w:val="28"/>
          <w:szCs w:val="28"/>
          <w:lang w:eastAsia="ru-RU"/>
        </w:rPr>
        <w:t>Конституции Российской Федерации.</w:t>
      </w:r>
    </w:p>
    <w:p w:rsidR="00C06C59" w:rsidRPr="00CE7F2B" w:rsidRDefault="00C06C59"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Так, статья 2 Конституции формулирует одну из фундаментальных основ конституционного строя Российской Федерации, определяя,  что человек, его права и свободы являются высшей ценнос</w:t>
      </w:r>
      <w:r>
        <w:rPr>
          <w:rFonts w:ascii="Times New Roman" w:hAnsi="Times New Roman" w:cs="Times New Roman"/>
          <w:sz w:val="28"/>
          <w:szCs w:val="28"/>
          <w:lang w:eastAsia="ru-RU"/>
        </w:rPr>
        <w:t>тью и признание,  соблюдение</w:t>
      </w:r>
      <w:r w:rsidRPr="00CE7F2B">
        <w:rPr>
          <w:rFonts w:ascii="Times New Roman" w:hAnsi="Times New Roman" w:cs="Times New Roman"/>
          <w:sz w:val="28"/>
          <w:szCs w:val="28"/>
          <w:lang w:eastAsia="ru-RU"/>
        </w:rPr>
        <w:t xml:space="preserve"> и защита прав и свобод человека и гражданина – обязанность  государства.</w:t>
      </w:r>
    </w:p>
    <w:p w:rsidR="00C06C59" w:rsidRPr="00CE7F2B" w:rsidRDefault="00C06C59"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Одним из ключевых прав чел</w:t>
      </w:r>
      <w:r>
        <w:rPr>
          <w:rFonts w:ascii="Times New Roman" w:hAnsi="Times New Roman" w:cs="Times New Roman"/>
          <w:sz w:val="28"/>
          <w:szCs w:val="28"/>
          <w:lang w:eastAsia="ru-RU"/>
        </w:rPr>
        <w:t>овека и гражданина, закрепленных</w:t>
      </w:r>
      <w:r w:rsidRPr="00CE7F2B">
        <w:rPr>
          <w:rFonts w:ascii="Times New Roman" w:hAnsi="Times New Roman" w:cs="Times New Roman"/>
          <w:sz w:val="28"/>
          <w:szCs w:val="28"/>
          <w:lang w:eastAsia="ru-RU"/>
        </w:rPr>
        <w:t xml:space="preserve"> в Конституции (</w:t>
      </w:r>
      <w:r>
        <w:rPr>
          <w:rFonts w:ascii="Times New Roman" w:hAnsi="Times New Roman" w:cs="Times New Roman"/>
          <w:sz w:val="28"/>
          <w:szCs w:val="28"/>
          <w:lang w:eastAsia="ru-RU"/>
        </w:rPr>
        <w:t>ст.20), является право на жизнь;</w:t>
      </w:r>
      <w:r w:rsidRPr="00CE7F2B">
        <w:rPr>
          <w:rFonts w:ascii="Times New Roman" w:hAnsi="Times New Roman" w:cs="Times New Roman"/>
          <w:sz w:val="28"/>
          <w:szCs w:val="28"/>
          <w:lang w:eastAsia="ru-RU"/>
        </w:rPr>
        <w:t xml:space="preserve"> закрепленные в Конституции права на жизнь </w:t>
      </w:r>
      <w:r>
        <w:rPr>
          <w:rFonts w:ascii="Times New Roman" w:hAnsi="Times New Roman" w:cs="Times New Roman"/>
          <w:sz w:val="28"/>
          <w:szCs w:val="28"/>
          <w:lang w:eastAsia="ru-RU"/>
        </w:rPr>
        <w:t>требую</w:t>
      </w:r>
      <w:r w:rsidRPr="00CE7F2B">
        <w:rPr>
          <w:rFonts w:ascii="Times New Roman" w:hAnsi="Times New Roman" w:cs="Times New Roman"/>
          <w:sz w:val="28"/>
          <w:szCs w:val="28"/>
          <w:lang w:eastAsia="ru-RU"/>
        </w:rPr>
        <w:t>т от государства решительной борьбы с терроризмом и другими преступными посягательствами, в результате которых гибнут люди.</w:t>
      </w:r>
    </w:p>
    <w:p w:rsidR="00C06C59" w:rsidRDefault="00C06C59" w:rsidP="001D5567">
      <w:pPr>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    Конституция  (ст.144. ч.1. п. «е») возлагает на правительство Российской Федерации полномочия по осуществлению мер по обеспечению законности, прав и свобод граждан, охране собственности и общественного порядка, борьбе с преступностью.</w:t>
      </w:r>
    </w:p>
    <w:p w:rsidR="00C06C59" w:rsidRDefault="00C06C59" w:rsidP="00E225F6">
      <w:pPr>
        <w:jc w:val="both"/>
        <w:rPr>
          <w:rFonts w:ascii="Times New Roman" w:hAnsi="Times New Roman" w:cs="Times New Roman"/>
          <w:sz w:val="28"/>
          <w:szCs w:val="28"/>
        </w:rPr>
      </w:pPr>
      <w:r w:rsidRPr="00CE7F2B">
        <w:rPr>
          <w:rFonts w:ascii="Times New Roman" w:hAnsi="Times New Roman" w:cs="Times New Roman"/>
          <w:sz w:val="28"/>
          <w:szCs w:val="28"/>
          <w:lang w:eastAsia="ru-RU"/>
        </w:rPr>
        <w:t xml:space="preserve">    Особую роль в сфере правового обеспечения противодействия терроризму принадлежит федеральному </w:t>
      </w:r>
      <w:r>
        <w:rPr>
          <w:rFonts w:ascii="Times New Roman" w:hAnsi="Times New Roman" w:cs="Times New Roman"/>
          <w:sz w:val="28"/>
          <w:szCs w:val="28"/>
          <w:lang w:eastAsia="ru-RU"/>
        </w:rPr>
        <w:t xml:space="preserve">закону </w:t>
      </w:r>
      <w:r w:rsidRPr="00CE7F2B">
        <w:rPr>
          <w:rFonts w:ascii="Times New Roman" w:hAnsi="Times New Roman" w:cs="Times New Roman"/>
          <w:b/>
          <w:bCs/>
          <w:sz w:val="28"/>
          <w:szCs w:val="28"/>
          <w:lang w:eastAsia="ru-RU"/>
        </w:rPr>
        <w:t>«О противодействии терроризму»</w:t>
      </w:r>
      <w:r>
        <w:rPr>
          <w:rFonts w:ascii="Times New Roman" w:hAnsi="Times New Roman" w:cs="Times New Roman"/>
          <w:b/>
          <w:bCs/>
          <w:sz w:val="28"/>
          <w:szCs w:val="28"/>
          <w:lang w:eastAsia="ru-RU"/>
        </w:rPr>
        <w:t xml:space="preserve"> </w:t>
      </w:r>
      <w:r w:rsidRPr="00757BF1">
        <w:rPr>
          <w:rFonts w:ascii="Times New Roman" w:hAnsi="Times New Roman" w:cs="Times New Roman"/>
          <w:sz w:val="28"/>
          <w:szCs w:val="28"/>
          <w:lang w:eastAsia="ru-RU"/>
        </w:rPr>
        <w:t>(принят</w:t>
      </w:r>
      <w:r>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6 марта 2006 г.</w:t>
      </w:r>
      <w:r>
        <w:rPr>
          <w:rFonts w:ascii="Times New Roman" w:hAnsi="Times New Roman" w:cs="Times New Roman"/>
          <w:sz w:val="28"/>
          <w:szCs w:val="28"/>
          <w:lang w:eastAsia="ru-RU"/>
        </w:rPr>
        <w:t>).Данный з</w:t>
      </w:r>
      <w:r w:rsidRPr="00CE7F2B">
        <w:rPr>
          <w:rFonts w:ascii="Times New Roman" w:hAnsi="Times New Roman" w:cs="Times New Roman"/>
          <w:sz w:val="28"/>
          <w:szCs w:val="28"/>
          <w:lang w:eastAsia="ru-RU"/>
        </w:rPr>
        <w:t>акон определяет правовые и организационные осно</w:t>
      </w:r>
      <w:r>
        <w:rPr>
          <w:rFonts w:ascii="Times New Roman" w:hAnsi="Times New Roman" w:cs="Times New Roman"/>
          <w:sz w:val="28"/>
          <w:szCs w:val="28"/>
          <w:lang w:eastAsia="ru-RU"/>
        </w:rPr>
        <w:t>вы противодействия  терроризму ф</w:t>
      </w:r>
      <w:r w:rsidRPr="00CE7F2B">
        <w:rPr>
          <w:rFonts w:ascii="Times New Roman" w:hAnsi="Times New Roman" w:cs="Times New Roman"/>
          <w:sz w:val="28"/>
          <w:szCs w:val="28"/>
          <w:lang w:eastAsia="ru-RU"/>
        </w:rPr>
        <w:t xml:space="preserve">едеральных органов исполнительной власти субъектов Российской Федерации, общественных объединений и организаций </w:t>
      </w:r>
      <w:r>
        <w:rPr>
          <w:rFonts w:ascii="Times New Roman" w:hAnsi="Times New Roman" w:cs="Times New Roman"/>
          <w:sz w:val="28"/>
          <w:szCs w:val="28"/>
          <w:lang w:eastAsia="ru-RU"/>
        </w:rPr>
        <w:t>в</w:t>
      </w:r>
      <w:r w:rsidRPr="00CE7F2B">
        <w:rPr>
          <w:rFonts w:ascii="Times New Roman" w:hAnsi="Times New Roman" w:cs="Times New Roman"/>
          <w:sz w:val="28"/>
          <w:szCs w:val="28"/>
          <w:lang w:eastAsia="ru-RU"/>
        </w:rPr>
        <w:t>не</w:t>
      </w:r>
      <w:r>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зависимости от форм собственности, должностных лиц и отдельных граждан, а также права, обязанности и гарантии граждан в связи с осуществлением противодействия терроризму.</w:t>
      </w:r>
      <w:r>
        <w:rPr>
          <w:rFonts w:ascii="Times New Roman" w:hAnsi="Times New Roman" w:cs="Times New Roman"/>
          <w:sz w:val="28"/>
          <w:szCs w:val="28"/>
          <w:lang w:eastAsia="ru-RU"/>
        </w:rPr>
        <w:t xml:space="preserve"> </w:t>
      </w:r>
      <w:r w:rsidRPr="00CE7F2B">
        <w:rPr>
          <w:rFonts w:ascii="Times New Roman" w:hAnsi="Times New Roman" w:cs="Times New Roman"/>
          <w:sz w:val="28"/>
          <w:szCs w:val="28"/>
          <w:lang w:eastAsia="ru-RU"/>
        </w:rPr>
        <w:t>В 46 статьях</w:t>
      </w:r>
      <w:r>
        <w:rPr>
          <w:rFonts w:ascii="Times New Roman" w:hAnsi="Times New Roman" w:cs="Times New Roman"/>
          <w:sz w:val="28"/>
          <w:szCs w:val="28"/>
          <w:lang w:eastAsia="ru-RU"/>
        </w:rPr>
        <w:t xml:space="preserve"> данного закона</w:t>
      </w:r>
      <w:r w:rsidRPr="00CE7F2B">
        <w:rPr>
          <w:rFonts w:ascii="Times New Roman" w:hAnsi="Times New Roman" w:cs="Times New Roman"/>
          <w:sz w:val="28"/>
          <w:szCs w:val="28"/>
          <w:lang w:eastAsia="ru-RU"/>
        </w:rPr>
        <w:t xml:space="preserve">, систематизированных в одиннадцати главах, раскрываются основы организации и противодействия терроризму, приведен порядок проведения контртеррористических операций, предусмотрены положения возмещения вреда, причинённого в результате террористической акции, и социальной реабилитации лиц, пострадавших </w:t>
      </w:r>
      <w:r>
        <w:rPr>
          <w:rFonts w:ascii="Times New Roman" w:hAnsi="Times New Roman" w:cs="Times New Roman"/>
          <w:sz w:val="28"/>
          <w:szCs w:val="28"/>
          <w:lang w:eastAsia="ru-RU"/>
        </w:rPr>
        <w:t xml:space="preserve"> от нее.  </w:t>
      </w:r>
      <w:r w:rsidRPr="00CE7F2B">
        <w:rPr>
          <w:rFonts w:ascii="Times New Roman" w:hAnsi="Times New Roman" w:cs="Times New Roman"/>
          <w:sz w:val="28"/>
          <w:szCs w:val="28"/>
          <w:lang w:eastAsia="ru-RU"/>
        </w:rPr>
        <w:t>В законе «О противодействии терроризму» уделено внимание правовой и социальной защите лиц, участвующих в борьбе с тер</w:t>
      </w:r>
      <w:r>
        <w:rPr>
          <w:rFonts w:ascii="Times New Roman" w:hAnsi="Times New Roman" w:cs="Times New Roman"/>
          <w:sz w:val="28"/>
          <w:szCs w:val="28"/>
          <w:lang w:eastAsia="ru-RU"/>
        </w:rPr>
        <w:t>роризмом, предусмотрены нормы</w:t>
      </w:r>
      <w:r w:rsidRPr="00CE7F2B">
        <w:rPr>
          <w:rFonts w:ascii="Times New Roman" w:hAnsi="Times New Roman" w:cs="Times New Roman"/>
          <w:sz w:val="28"/>
          <w:szCs w:val="28"/>
          <w:lang w:eastAsia="ru-RU"/>
        </w:rPr>
        <w:t xml:space="preserve"> ответственности за участие в террористической деятельности</w:t>
      </w:r>
      <w:r>
        <w:rPr>
          <w:rFonts w:ascii="Times New Roman" w:hAnsi="Times New Roman" w:cs="Times New Roman"/>
          <w:sz w:val="28"/>
          <w:szCs w:val="28"/>
          <w:lang w:eastAsia="ru-RU"/>
        </w:rPr>
        <w:t xml:space="preserve">, даны нормы </w:t>
      </w:r>
      <w:r w:rsidRPr="00CE7F2B">
        <w:rPr>
          <w:rFonts w:ascii="Times New Roman" w:hAnsi="Times New Roman" w:cs="Times New Roman"/>
          <w:sz w:val="28"/>
          <w:szCs w:val="28"/>
          <w:lang w:eastAsia="ru-RU"/>
        </w:rPr>
        <w:t>о контроле и надзоре за законностью осуществления противодействия терроризму.</w:t>
      </w:r>
    </w:p>
    <w:p w:rsidR="00C06C59" w:rsidRPr="00400867" w:rsidRDefault="00C06C59" w:rsidP="00E225F6">
      <w:pPr>
        <w:jc w:val="both"/>
        <w:rPr>
          <w:rFonts w:ascii="Times New Roman" w:hAnsi="Times New Roman" w:cs="Times New Roman"/>
          <w:sz w:val="28"/>
          <w:szCs w:val="28"/>
        </w:rPr>
      </w:pPr>
      <w:r>
        <w:rPr>
          <w:rFonts w:ascii="Times New Roman" w:hAnsi="Times New Roman" w:cs="Times New Roman"/>
          <w:sz w:val="28"/>
          <w:szCs w:val="28"/>
        </w:rPr>
        <w:t>Федеральным законом определены  о</w:t>
      </w:r>
      <w:r w:rsidRPr="00400867">
        <w:rPr>
          <w:rFonts w:ascii="Times New Roman" w:hAnsi="Times New Roman" w:cs="Times New Roman"/>
          <w:sz w:val="28"/>
          <w:szCs w:val="28"/>
        </w:rPr>
        <w:t>сновные принципы противодействия терроризму</w:t>
      </w:r>
      <w:r>
        <w:rPr>
          <w:rFonts w:ascii="Times New Roman" w:hAnsi="Times New Roman" w:cs="Times New Roman"/>
          <w:sz w:val="28"/>
          <w:szCs w:val="28"/>
        </w:rPr>
        <w:t>:</w:t>
      </w:r>
    </w:p>
    <w:p w:rsidR="00C06C59" w:rsidRPr="00400867" w:rsidRDefault="00C06C59" w:rsidP="00E225F6">
      <w:pPr>
        <w:rPr>
          <w:rFonts w:ascii="Times New Roman" w:hAnsi="Times New Roman" w:cs="Times New Roman"/>
          <w:sz w:val="28"/>
          <w:szCs w:val="28"/>
        </w:rPr>
      </w:pPr>
      <w:r w:rsidRPr="00400867">
        <w:rPr>
          <w:rFonts w:ascii="Times New Roman" w:hAnsi="Times New Roman" w:cs="Times New Roman"/>
          <w:sz w:val="28"/>
          <w:szCs w:val="28"/>
        </w:rPr>
        <w:t>1) обеспечение и защита основных прав и свобод человека и гражданина;</w:t>
      </w:r>
    </w:p>
    <w:p w:rsidR="00C06C59" w:rsidRPr="00400867" w:rsidRDefault="00C06C59" w:rsidP="00E225F6">
      <w:pPr>
        <w:rPr>
          <w:rFonts w:ascii="Times New Roman" w:hAnsi="Times New Roman" w:cs="Times New Roman"/>
          <w:sz w:val="28"/>
          <w:szCs w:val="28"/>
        </w:rPr>
      </w:pPr>
      <w:r w:rsidRPr="00400867">
        <w:rPr>
          <w:rFonts w:ascii="Times New Roman" w:hAnsi="Times New Roman" w:cs="Times New Roman"/>
          <w:sz w:val="28"/>
          <w:szCs w:val="28"/>
        </w:rPr>
        <w:t>2) законность;</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 xml:space="preserve">3) приоритет защиты прав и законных интересов лиц, подвергающихся </w:t>
      </w:r>
      <w:r>
        <w:rPr>
          <w:rFonts w:ascii="Times New Roman" w:hAnsi="Times New Roman" w:cs="Times New Roman"/>
          <w:sz w:val="28"/>
          <w:szCs w:val="28"/>
        </w:rPr>
        <w:t>т</w:t>
      </w:r>
      <w:r w:rsidRPr="00400867">
        <w:rPr>
          <w:rFonts w:ascii="Times New Roman" w:hAnsi="Times New Roman" w:cs="Times New Roman"/>
          <w:sz w:val="28"/>
          <w:szCs w:val="28"/>
        </w:rPr>
        <w:t>еррористической опасности;</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4) неотвратимость наказания за осуществление террористической деятельности;</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5) системность и комплексное использование политических,</w:t>
      </w:r>
      <w:r>
        <w:rPr>
          <w:rFonts w:ascii="Times New Roman" w:hAnsi="Times New Roman" w:cs="Times New Roman"/>
          <w:sz w:val="28"/>
          <w:szCs w:val="28"/>
        </w:rPr>
        <w:t xml:space="preserve"> </w:t>
      </w:r>
      <w:r w:rsidRPr="00400867">
        <w:rPr>
          <w:rFonts w:ascii="Times New Roman" w:hAnsi="Times New Roman" w:cs="Times New Roman"/>
          <w:sz w:val="28"/>
          <w:szCs w:val="28"/>
        </w:rPr>
        <w:t>информационно-пропагандистских,</w:t>
      </w:r>
      <w:r>
        <w:rPr>
          <w:rFonts w:ascii="Times New Roman" w:hAnsi="Times New Roman" w:cs="Times New Roman"/>
          <w:sz w:val="28"/>
          <w:szCs w:val="28"/>
        </w:rPr>
        <w:t xml:space="preserve"> </w:t>
      </w:r>
      <w:r w:rsidRPr="00400867">
        <w:rPr>
          <w:rFonts w:ascii="Times New Roman" w:hAnsi="Times New Roman" w:cs="Times New Roman"/>
          <w:sz w:val="28"/>
          <w:szCs w:val="28"/>
        </w:rPr>
        <w:t>социально-экономических, правовых, специальных и иных мер противодействия терроризму;</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6) сотрудничество государства с общественными и религиозными объединениями, международными</w:t>
      </w:r>
      <w:r>
        <w:rPr>
          <w:rFonts w:ascii="Times New Roman" w:hAnsi="Times New Roman" w:cs="Times New Roman"/>
          <w:sz w:val="28"/>
          <w:szCs w:val="28"/>
        </w:rPr>
        <w:t xml:space="preserve"> </w:t>
      </w:r>
      <w:r w:rsidRPr="00400867">
        <w:rPr>
          <w:rFonts w:ascii="Times New Roman" w:hAnsi="Times New Roman" w:cs="Times New Roman"/>
          <w:sz w:val="28"/>
          <w:szCs w:val="28"/>
        </w:rPr>
        <w:t>и иными организациями, гражданами в противодействии терроризму;</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7) приоритет мер предупреждения терроризма;</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8) единоначалие в руководстве привлекаемыми силами и средствами при проведении</w:t>
      </w:r>
      <w:r>
        <w:rPr>
          <w:rFonts w:ascii="Times New Roman" w:hAnsi="Times New Roman" w:cs="Times New Roman"/>
          <w:sz w:val="28"/>
          <w:szCs w:val="28"/>
        </w:rPr>
        <w:t xml:space="preserve"> </w:t>
      </w:r>
      <w:r w:rsidRPr="00400867">
        <w:rPr>
          <w:rFonts w:ascii="Times New Roman" w:hAnsi="Times New Roman" w:cs="Times New Roman"/>
          <w:sz w:val="28"/>
          <w:szCs w:val="28"/>
        </w:rPr>
        <w:t>контртеррористических операций;</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9) сочетание гласных и негласных методов противодействия терроризму;</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10) конфиденциальность сведений о специальных средствах, технических приемах, тактике</w:t>
      </w:r>
      <w:r>
        <w:rPr>
          <w:rFonts w:ascii="Times New Roman" w:hAnsi="Times New Roman" w:cs="Times New Roman"/>
          <w:sz w:val="28"/>
          <w:szCs w:val="28"/>
        </w:rPr>
        <w:t xml:space="preserve"> </w:t>
      </w:r>
      <w:r w:rsidRPr="00400867">
        <w:rPr>
          <w:rFonts w:ascii="Times New Roman" w:hAnsi="Times New Roman" w:cs="Times New Roman"/>
          <w:sz w:val="28"/>
          <w:szCs w:val="28"/>
        </w:rPr>
        <w:t>осуществления мероприятий по борьбе с терроризмом, а также о составе их участников;</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11) недопустимость политических уступок террористам;</w:t>
      </w:r>
    </w:p>
    <w:p w:rsidR="00C06C59" w:rsidRPr="00400867"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12) минимизация и (или) ликвидация последствий проявлений терроризма;</w:t>
      </w:r>
    </w:p>
    <w:p w:rsidR="00C06C59" w:rsidRDefault="00C06C59" w:rsidP="00FA6FF5">
      <w:pPr>
        <w:jc w:val="both"/>
        <w:rPr>
          <w:rFonts w:ascii="Times New Roman" w:hAnsi="Times New Roman" w:cs="Times New Roman"/>
          <w:sz w:val="28"/>
          <w:szCs w:val="28"/>
        </w:rPr>
      </w:pPr>
      <w:r w:rsidRPr="00400867">
        <w:rPr>
          <w:rFonts w:ascii="Times New Roman" w:hAnsi="Times New Roman" w:cs="Times New Roman"/>
          <w:sz w:val="28"/>
          <w:szCs w:val="28"/>
        </w:rPr>
        <w:t>13) соразмерность мер противодействия терроризму степени террористической опасности.</w:t>
      </w:r>
    </w:p>
    <w:p w:rsidR="00C06C59" w:rsidRDefault="00C06C59" w:rsidP="005D45E7">
      <w:pPr>
        <w:jc w:val="both"/>
        <w:rPr>
          <w:rFonts w:ascii="Times New Roman" w:hAnsi="Times New Roman" w:cs="Times New Roman"/>
          <w:sz w:val="28"/>
          <w:szCs w:val="28"/>
        </w:rPr>
      </w:pPr>
      <w:r>
        <w:rPr>
          <w:rFonts w:ascii="Times New Roman" w:hAnsi="Times New Roman" w:cs="Times New Roman"/>
          <w:sz w:val="28"/>
          <w:szCs w:val="28"/>
        </w:rPr>
        <w:t>Указом президента Р</w:t>
      </w:r>
      <w:r w:rsidRPr="006E5747">
        <w:rPr>
          <w:rFonts w:ascii="Times New Roman" w:hAnsi="Times New Roman" w:cs="Times New Roman"/>
          <w:sz w:val="28"/>
          <w:szCs w:val="28"/>
        </w:rPr>
        <w:t xml:space="preserve">оссийской Федерации </w:t>
      </w:r>
      <w:r>
        <w:rPr>
          <w:rFonts w:ascii="Times New Roman" w:hAnsi="Times New Roman" w:cs="Times New Roman"/>
          <w:sz w:val="28"/>
          <w:szCs w:val="28"/>
        </w:rPr>
        <w:t xml:space="preserve">от </w:t>
      </w:r>
      <w:r w:rsidRPr="006E5747">
        <w:rPr>
          <w:rFonts w:ascii="Times New Roman" w:hAnsi="Times New Roman" w:cs="Times New Roman"/>
          <w:sz w:val="28"/>
          <w:szCs w:val="28"/>
        </w:rPr>
        <w:t xml:space="preserve">15 февраля 2006 г. № 116 </w:t>
      </w:r>
      <w:r w:rsidRPr="005D45E7">
        <w:rPr>
          <w:rFonts w:ascii="Times New Roman" w:hAnsi="Times New Roman" w:cs="Times New Roman"/>
          <w:b/>
          <w:bCs/>
          <w:sz w:val="28"/>
          <w:szCs w:val="28"/>
        </w:rPr>
        <w:t>«О мерах по противодействию  терроризму»</w:t>
      </w:r>
      <w:r w:rsidRPr="006E5747">
        <w:rPr>
          <w:rFonts w:ascii="Times New Roman" w:hAnsi="Times New Roman" w:cs="Times New Roman"/>
          <w:sz w:val="28"/>
          <w:szCs w:val="28"/>
        </w:rPr>
        <w:t xml:space="preserve"> был образован </w:t>
      </w:r>
      <w:r w:rsidRPr="005D45E7">
        <w:rPr>
          <w:rFonts w:ascii="Times New Roman" w:hAnsi="Times New Roman" w:cs="Times New Roman"/>
          <w:b/>
          <w:bCs/>
          <w:sz w:val="28"/>
          <w:szCs w:val="28"/>
        </w:rPr>
        <w:t>Национальный антитеррористический комитете</w:t>
      </w:r>
      <w:r w:rsidRPr="006E5747">
        <w:rPr>
          <w:rFonts w:ascii="Times New Roman" w:hAnsi="Times New Roman" w:cs="Times New Roman"/>
          <w:sz w:val="28"/>
          <w:szCs w:val="28"/>
        </w:rPr>
        <w:t xml:space="preserve"> (НАК). Основные задачи НАК  определены утвержденным положением о  Национальн</w:t>
      </w:r>
      <w:r>
        <w:rPr>
          <w:rFonts w:ascii="Times New Roman" w:hAnsi="Times New Roman" w:cs="Times New Roman"/>
          <w:sz w:val="28"/>
          <w:szCs w:val="28"/>
        </w:rPr>
        <w:t xml:space="preserve">ом </w:t>
      </w:r>
      <w:r w:rsidRPr="006E5747">
        <w:rPr>
          <w:rFonts w:ascii="Times New Roman" w:hAnsi="Times New Roman" w:cs="Times New Roman"/>
          <w:sz w:val="28"/>
          <w:szCs w:val="28"/>
        </w:rPr>
        <w:t>антитеррористическ</w:t>
      </w:r>
      <w:r>
        <w:rPr>
          <w:rFonts w:ascii="Times New Roman" w:hAnsi="Times New Roman" w:cs="Times New Roman"/>
          <w:sz w:val="28"/>
          <w:szCs w:val="28"/>
        </w:rPr>
        <w:t>ом</w:t>
      </w:r>
      <w:r w:rsidRPr="006E5747">
        <w:rPr>
          <w:rFonts w:ascii="Times New Roman" w:hAnsi="Times New Roman" w:cs="Times New Roman"/>
          <w:sz w:val="28"/>
          <w:szCs w:val="28"/>
        </w:rPr>
        <w:t xml:space="preserve"> комитете. </w:t>
      </w:r>
      <w:r>
        <w:rPr>
          <w:rFonts w:ascii="Times New Roman" w:hAnsi="Times New Roman" w:cs="Times New Roman"/>
          <w:sz w:val="28"/>
          <w:szCs w:val="28"/>
        </w:rPr>
        <w:t xml:space="preserve">7 июля 2006 г.  </w:t>
      </w:r>
      <w:r w:rsidRPr="006E5747">
        <w:rPr>
          <w:rFonts w:ascii="Times New Roman" w:hAnsi="Times New Roman" w:cs="Times New Roman"/>
          <w:sz w:val="28"/>
          <w:szCs w:val="28"/>
        </w:rPr>
        <w:t xml:space="preserve">утверждено положение и об антитеррористической комиссии в субъекте </w:t>
      </w:r>
      <w:r>
        <w:rPr>
          <w:rFonts w:ascii="Times New Roman" w:hAnsi="Times New Roman" w:cs="Times New Roman"/>
          <w:sz w:val="28"/>
          <w:szCs w:val="28"/>
        </w:rPr>
        <w:t>Р</w:t>
      </w:r>
      <w:r w:rsidRPr="006E5747">
        <w:rPr>
          <w:rFonts w:ascii="Times New Roman" w:hAnsi="Times New Roman" w:cs="Times New Roman"/>
          <w:sz w:val="28"/>
          <w:szCs w:val="28"/>
        </w:rPr>
        <w:t>оссий</w:t>
      </w:r>
      <w:r>
        <w:rPr>
          <w:rFonts w:ascii="Times New Roman" w:hAnsi="Times New Roman" w:cs="Times New Roman"/>
          <w:sz w:val="28"/>
          <w:szCs w:val="28"/>
        </w:rPr>
        <w:t xml:space="preserve">ской </w:t>
      </w:r>
      <w:r w:rsidRPr="006E5747">
        <w:rPr>
          <w:rFonts w:ascii="Times New Roman" w:hAnsi="Times New Roman" w:cs="Times New Roman"/>
          <w:sz w:val="28"/>
          <w:szCs w:val="28"/>
        </w:rPr>
        <w:t>Федерации (с изменениями от 24 октября 2011 г.)</w:t>
      </w:r>
      <w:r>
        <w:rPr>
          <w:rFonts w:ascii="Times New Roman" w:hAnsi="Times New Roman" w:cs="Times New Roman"/>
          <w:sz w:val="28"/>
          <w:szCs w:val="28"/>
        </w:rPr>
        <w:t>,</w:t>
      </w:r>
      <w:r w:rsidRPr="006E5747">
        <w:rPr>
          <w:rFonts w:ascii="Times New Roman" w:hAnsi="Times New Roman" w:cs="Times New Roman"/>
          <w:sz w:val="28"/>
          <w:szCs w:val="28"/>
        </w:rPr>
        <w:t xml:space="preserve"> в котором </w:t>
      </w:r>
      <w:r>
        <w:rPr>
          <w:rFonts w:ascii="Times New Roman" w:hAnsi="Times New Roman" w:cs="Times New Roman"/>
          <w:sz w:val="28"/>
          <w:szCs w:val="28"/>
        </w:rPr>
        <w:t xml:space="preserve"> также </w:t>
      </w:r>
      <w:r w:rsidRPr="006E5747">
        <w:rPr>
          <w:rFonts w:ascii="Times New Roman" w:hAnsi="Times New Roman" w:cs="Times New Roman"/>
          <w:sz w:val="28"/>
          <w:szCs w:val="28"/>
        </w:rPr>
        <w:t>предусмотрены  основополагающие меры пр</w:t>
      </w:r>
      <w:r>
        <w:rPr>
          <w:rFonts w:ascii="Times New Roman" w:hAnsi="Times New Roman" w:cs="Times New Roman"/>
          <w:sz w:val="28"/>
          <w:szCs w:val="28"/>
        </w:rPr>
        <w:t>от</w:t>
      </w:r>
      <w:r w:rsidRPr="006E5747">
        <w:rPr>
          <w:rFonts w:ascii="Times New Roman" w:hAnsi="Times New Roman" w:cs="Times New Roman"/>
          <w:sz w:val="28"/>
          <w:szCs w:val="28"/>
        </w:rPr>
        <w:t>иводействия терроризму.</w:t>
      </w:r>
    </w:p>
    <w:p w:rsidR="00C06C59" w:rsidRDefault="00C06C59" w:rsidP="00713DBB">
      <w:pPr>
        <w:pStyle w:val="NormalWeb"/>
        <w:shd w:val="clear" w:color="auto" w:fill="FFFFFF"/>
        <w:spacing w:line="276" w:lineRule="auto"/>
        <w:jc w:val="both"/>
        <w:rPr>
          <w:color w:val="333333"/>
          <w:sz w:val="28"/>
          <w:szCs w:val="28"/>
        </w:rPr>
      </w:pPr>
      <w:r w:rsidRPr="0011302D">
        <w:rPr>
          <w:sz w:val="28"/>
          <w:szCs w:val="28"/>
        </w:rPr>
        <w:t xml:space="preserve">В 2009 году </w:t>
      </w:r>
      <w:r>
        <w:rPr>
          <w:sz w:val="28"/>
          <w:szCs w:val="28"/>
        </w:rPr>
        <w:t xml:space="preserve">принята </w:t>
      </w:r>
      <w:r w:rsidRPr="005D45E7">
        <w:rPr>
          <w:b/>
          <w:bCs/>
          <w:sz w:val="28"/>
          <w:szCs w:val="28"/>
        </w:rPr>
        <w:t>Концепция противодействия терроризму</w:t>
      </w:r>
      <w:r>
        <w:rPr>
          <w:sz w:val="28"/>
          <w:szCs w:val="28"/>
        </w:rPr>
        <w:t xml:space="preserve">. </w:t>
      </w:r>
      <w:r w:rsidRPr="00377288">
        <w:rPr>
          <w:color w:val="333333"/>
          <w:sz w:val="28"/>
          <w:szCs w:val="28"/>
        </w:rPr>
        <w:t>Концепция определяет основные принципы государственной политики в области противодействия терроризму в Российской Федерации, цель, задачи и направления дальнейшего развития общегосударственной системы противодействия терроризму в Российской Федерации.</w:t>
      </w:r>
    </w:p>
    <w:p w:rsidR="00C06C59" w:rsidRDefault="00C06C59" w:rsidP="00713DBB">
      <w:pPr>
        <w:pStyle w:val="NormalWeb"/>
        <w:shd w:val="clear" w:color="auto" w:fill="FFFFFF"/>
        <w:spacing w:line="276" w:lineRule="auto"/>
        <w:jc w:val="both"/>
        <w:rPr>
          <w:sz w:val="28"/>
          <w:szCs w:val="28"/>
        </w:rPr>
      </w:pPr>
      <w:r>
        <w:rPr>
          <w:color w:val="333333"/>
          <w:sz w:val="28"/>
          <w:szCs w:val="28"/>
        </w:rPr>
        <w:t xml:space="preserve">     В Концепции </w:t>
      </w:r>
      <w:r w:rsidRPr="0011302D">
        <w:rPr>
          <w:sz w:val="28"/>
          <w:szCs w:val="28"/>
        </w:rPr>
        <w:t xml:space="preserve"> сформулированы </w:t>
      </w:r>
      <w:r>
        <w:rPr>
          <w:sz w:val="28"/>
          <w:szCs w:val="28"/>
        </w:rPr>
        <w:t xml:space="preserve">следующие </w:t>
      </w:r>
      <w:r w:rsidRPr="0011302D">
        <w:rPr>
          <w:sz w:val="28"/>
          <w:szCs w:val="28"/>
        </w:rPr>
        <w:t>профилактические меры</w:t>
      </w:r>
      <w:r>
        <w:rPr>
          <w:sz w:val="28"/>
          <w:szCs w:val="28"/>
        </w:rPr>
        <w:t xml:space="preserve">: </w:t>
      </w:r>
      <w:r w:rsidRPr="0011302D">
        <w:rPr>
          <w:sz w:val="28"/>
          <w:szCs w:val="28"/>
        </w:rPr>
        <w:t xml:space="preserve"> политическое </w:t>
      </w:r>
      <w:r>
        <w:rPr>
          <w:sz w:val="28"/>
          <w:szCs w:val="28"/>
        </w:rPr>
        <w:t>р</w:t>
      </w:r>
      <w:r w:rsidRPr="0011302D">
        <w:rPr>
          <w:sz w:val="28"/>
          <w:szCs w:val="28"/>
        </w:rPr>
        <w:t>азвитие и укрепление международного сотрудничества; реализация принципа неотвратимости наказания за преступления террористического характера; идеологическое</w:t>
      </w:r>
      <w:r>
        <w:rPr>
          <w:sz w:val="28"/>
          <w:szCs w:val="28"/>
        </w:rPr>
        <w:t xml:space="preserve">, </w:t>
      </w:r>
      <w:r w:rsidRPr="0011302D">
        <w:rPr>
          <w:sz w:val="28"/>
          <w:szCs w:val="28"/>
        </w:rPr>
        <w:t>информационно-пропагандистское обеспечение антитеррористических мероприятий; продвижение социально значимых ценностей; создание условий для мирного межнационального и межконфессионального диалог</w:t>
      </w:r>
      <w:r>
        <w:rPr>
          <w:sz w:val="28"/>
          <w:szCs w:val="28"/>
        </w:rPr>
        <w:t>а</w:t>
      </w:r>
      <w:r>
        <w:rPr>
          <w:color w:val="359600"/>
          <w:sz w:val="28"/>
          <w:szCs w:val="28"/>
          <w:u w:val="single"/>
          <w:bdr w:val="none" w:sz="0" w:space="0" w:color="auto" w:frame="1"/>
        </w:rPr>
        <w:t>.</w:t>
      </w:r>
    </w:p>
    <w:p w:rsidR="00C06C59" w:rsidRDefault="00C06C59" w:rsidP="00041CEB">
      <w:pPr>
        <w:shd w:val="clear" w:color="auto" w:fill="FFFFFF"/>
        <w:spacing w:after="0"/>
        <w:jc w:val="both"/>
        <w:textAlignment w:val="baseline"/>
        <w:rPr>
          <w:rFonts w:ascii="Times New Roman" w:hAnsi="Times New Roman" w:cs="Times New Roman"/>
          <w:color w:val="2D2D2D"/>
          <w:spacing w:val="2"/>
          <w:sz w:val="28"/>
          <w:szCs w:val="28"/>
          <w:lang w:eastAsia="ru-RU"/>
        </w:rPr>
      </w:pPr>
      <w:r w:rsidRPr="0098447C">
        <w:rPr>
          <w:rFonts w:ascii="Times New Roman" w:hAnsi="Times New Roman" w:cs="Times New Roman"/>
          <w:color w:val="2D2D2D"/>
          <w:spacing w:val="2"/>
          <w:sz w:val="28"/>
          <w:szCs w:val="28"/>
          <w:lang w:eastAsia="ru-RU"/>
        </w:rPr>
        <w:t>Согласно </w:t>
      </w:r>
      <w:hyperlink r:id="rId5" w:history="1">
        <w:r w:rsidRPr="00041CEB">
          <w:rPr>
            <w:rStyle w:val="Emphasis"/>
            <w:rFonts w:ascii="Times New Roman" w:hAnsi="Times New Roman" w:cs="Times New Roman"/>
            <w:i w:val="0"/>
            <w:iCs w:val="0"/>
            <w:sz w:val="28"/>
            <w:szCs w:val="28"/>
          </w:rPr>
          <w:t>Концепции противодействия терроризму в Российской Федерации</w:t>
        </w:r>
      </w:hyperlink>
      <w:r w:rsidRPr="00041CEB">
        <w:rPr>
          <w:rStyle w:val="Emphasis"/>
          <w:rFonts w:ascii="Times New Roman" w:hAnsi="Times New Roman" w:cs="Times New Roman"/>
          <w:i w:val="0"/>
          <w:iCs w:val="0"/>
          <w:sz w:val="28"/>
          <w:szCs w:val="28"/>
        </w:rPr>
        <w:t> </w:t>
      </w:r>
      <w:r w:rsidRPr="0098447C">
        <w:rPr>
          <w:rFonts w:ascii="Times New Roman" w:hAnsi="Times New Roman" w:cs="Times New Roman"/>
          <w:color w:val="2D2D2D"/>
          <w:spacing w:val="2"/>
          <w:sz w:val="28"/>
          <w:szCs w:val="28"/>
          <w:lang w:eastAsia="ru-RU"/>
        </w:rPr>
        <w:t xml:space="preserve">к основным мерам по предупреждению (профилактике) </w:t>
      </w:r>
      <w:r>
        <w:rPr>
          <w:rFonts w:ascii="Times New Roman" w:hAnsi="Times New Roman" w:cs="Times New Roman"/>
          <w:color w:val="2D2D2D"/>
          <w:spacing w:val="2"/>
          <w:sz w:val="28"/>
          <w:szCs w:val="28"/>
          <w:lang w:eastAsia="ru-RU"/>
        </w:rPr>
        <w:t xml:space="preserve">терроризма относятся: </w:t>
      </w:r>
      <w:r w:rsidRPr="0098447C">
        <w:rPr>
          <w:rFonts w:ascii="Times New Roman" w:hAnsi="Times New Roman" w:cs="Times New Roman"/>
          <w:color w:val="2D2D2D"/>
          <w:spacing w:val="2"/>
          <w:sz w:val="28"/>
          <w:szCs w:val="28"/>
          <w:lang w:eastAsia="ru-RU"/>
        </w:rPr>
        <w:t> </w:t>
      </w:r>
    </w:p>
    <w:p w:rsidR="00C06C59" w:rsidRDefault="00C06C59" w:rsidP="00041CEB">
      <w:pPr>
        <w:shd w:val="clear" w:color="auto" w:fill="FFFFFF"/>
        <w:spacing w:after="0"/>
        <w:jc w:val="both"/>
        <w:textAlignment w:val="baseline"/>
        <w:rPr>
          <w:rFonts w:ascii="Times New Roman" w:hAnsi="Times New Roman" w:cs="Times New Roman"/>
          <w:color w:val="2D2D2D"/>
          <w:spacing w:val="2"/>
          <w:sz w:val="28"/>
          <w:szCs w:val="28"/>
          <w:lang w:eastAsia="ru-RU"/>
        </w:rPr>
      </w:pPr>
      <w:r>
        <w:rPr>
          <w:rFonts w:ascii="Times New Roman" w:hAnsi="Times New Roman" w:cs="Times New Roman"/>
          <w:color w:val="2D2D2D"/>
          <w:spacing w:val="2"/>
          <w:sz w:val="28"/>
          <w:szCs w:val="28"/>
          <w:lang w:eastAsia="ru-RU"/>
        </w:rPr>
        <w:t xml:space="preserve">-  </w:t>
      </w:r>
      <w:r w:rsidRPr="0098447C">
        <w:rPr>
          <w:rFonts w:ascii="Times New Roman" w:hAnsi="Times New Roman" w:cs="Times New Roman"/>
          <w:color w:val="2D2D2D"/>
          <w:spacing w:val="2"/>
          <w:sz w:val="28"/>
          <w:szCs w:val="28"/>
          <w:lang w:eastAsia="ru-RU"/>
        </w:rPr>
        <w:t xml:space="preserve">информационные (разъяснение сущности терроризма и его общественной опасности, формирование стойкого неприятия обществом идеологии насилия, а также </w:t>
      </w:r>
      <w:r>
        <w:rPr>
          <w:rFonts w:ascii="Times New Roman" w:hAnsi="Times New Roman" w:cs="Times New Roman"/>
          <w:color w:val="2D2D2D"/>
          <w:spacing w:val="2"/>
          <w:sz w:val="28"/>
          <w:szCs w:val="28"/>
          <w:lang w:eastAsia="ru-RU"/>
        </w:rPr>
        <w:t>разъяснение о мерах привлечения</w:t>
      </w:r>
      <w:r w:rsidRPr="0098447C">
        <w:rPr>
          <w:rFonts w:ascii="Times New Roman" w:hAnsi="Times New Roman" w:cs="Times New Roman"/>
          <w:color w:val="2D2D2D"/>
          <w:spacing w:val="2"/>
          <w:sz w:val="28"/>
          <w:szCs w:val="28"/>
          <w:lang w:eastAsia="ru-RU"/>
        </w:rPr>
        <w:t xml:space="preserve"> граждан к </w:t>
      </w:r>
      <w:r>
        <w:rPr>
          <w:rFonts w:ascii="Times New Roman" w:hAnsi="Times New Roman" w:cs="Times New Roman"/>
          <w:color w:val="2D2D2D"/>
          <w:spacing w:val="2"/>
          <w:sz w:val="28"/>
          <w:szCs w:val="28"/>
          <w:lang w:eastAsia="ru-RU"/>
        </w:rPr>
        <w:t xml:space="preserve">ответственности за участие в противоправных мероприятиях); </w:t>
      </w:r>
      <w:r w:rsidRPr="0098447C">
        <w:rPr>
          <w:rFonts w:ascii="Times New Roman" w:hAnsi="Times New Roman" w:cs="Times New Roman"/>
          <w:color w:val="2D2D2D"/>
          <w:spacing w:val="2"/>
          <w:sz w:val="28"/>
          <w:szCs w:val="28"/>
          <w:lang w:eastAsia="ru-RU"/>
        </w:rPr>
        <w:t> </w:t>
      </w:r>
    </w:p>
    <w:p w:rsidR="00C06C59" w:rsidRPr="0098447C" w:rsidRDefault="00C06C59" w:rsidP="00041CEB">
      <w:pPr>
        <w:shd w:val="clear" w:color="auto" w:fill="FFFFFF"/>
        <w:spacing w:after="0"/>
        <w:jc w:val="both"/>
        <w:textAlignment w:val="baseline"/>
        <w:rPr>
          <w:rFonts w:ascii="Times New Roman" w:hAnsi="Times New Roman" w:cs="Times New Roman"/>
          <w:color w:val="2D2D2D"/>
          <w:spacing w:val="2"/>
          <w:sz w:val="28"/>
          <w:szCs w:val="28"/>
          <w:lang w:eastAsia="ru-RU"/>
        </w:rPr>
      </w:pPr>
      <w:r>
        <w:rPr>
          <w:rFonts w:ascii="Times New Roman" w:hAnsi="Times New Roman" w:cs="Times New Roman"/>
          <w:color w:val="2D2D2D"/>
          <w:spacing w:val="2"/>
          <w:sz w:val="28"/>
          <w:szCs w:val="28"/>
          <w:lang w:eastAsia="ru-RU"/>
        </w:rPr>
        <w:t xml:space="preserve">-  </w:t>
      </w:r>
      <w:r w:rsidRPr="0098447C">
        <w:rPr>
          <w:rFonts w:ascii="Times New Roman" w:hAnsi="Times New Roman" w:cs="Times New Roman"/>
          <w:color w:val="2D2D2D"/>
          <w:spacing w:val="2"/>
          <w:sz w:val="28"/>
          <w:szCs w:val="28"/>
          <w:lang w:eastAsia="ru-RU"/>
        </w:rPr>
        <w:t>культурно-образовательные (пропаганда социально значимых ценностей и создание условий для мирного межнационального и межконфессионального диалога).</w:t>
      </w:r>
      <w:r w:rsidRPr="0098447C">
        <w:rPr>
          <w:rFonts w:ascii="Times New Roman" w:hAnsi="Times New Roman" w:cs="Times New Roman"/>
          <w:color w:val="2D2D2D"/>
          <w:spacing w:val="2"/>
          <w:sz w:val="28"/>
          <w:szCs w:val="28"/>
          <w:lang w:eastAsia="ru-RU"/>
        </w:rPr>
        <w:br/>
      </w:r>
    </w:p>
    <w:p w:rsidR="00C06C59" w:rsidRPr="0098447C" w:rsidRDefault="00C06C59" w:rsidP="0098447C">
      <w:pPr>
        <w:shd w:val="clear" w:color="auto" w:fill="FFFFFF"/>
        <w:spacing w:after="0"/>
        <w:jc w:val="both"/>
        <w:textAlignment w:val="baseline"/>
        <w:rPr>
          <w:rFonts w:ascii="Times New Roman" w:hAnsi="Times New Roman" w:cs="Times New Roman"/>
          <w:color w:val="2D2D2D"/>
          <w:spacing w:val="2"/>
          <w:sz w:val="28"/>
          <w:szCs w:val="28"/>
          <w:lang w:eastAsia="ru-RU"/>
        </w:rPr>
      </w:pPr>
      <w:r>
        <w:rPr>
          <w:rFonts w:ascii="Times New Roman" w:hAnsi="Times New Roman" w:cs="Times New Roman"/>
          <w:color w:val="2D2D2D"/>
          <w:spacing w:val="2"/>
          <w:sz w:val="28"/>
          <w:szCs w:val="28"/>
          <w:lang w:eastAsia="ru-RU"/>
        </w:rPr>
        <w:t xml:space="preserve">      М</w:t>
      </w:r>
      <w:r w:rsidRPr="0098447C">
        <w:rPr>
          <w:rFonts w:ascii="Times New Roman" w:hAnsi="Times New Roman" w:cs="Times New Roman"/>
          <w:color w:val="2D2D2D"/>
          <w:spacing w:val="2"/>
          <w:sz w:val="28"/>
          <w:szCs w:val="28"/>
          <w:lang w:eastAsia="ru-RU"/>
        </w:rPr>
        <w:t>еры по предупреждению (профилактике) терроризма должны реализовываться в ходе организации системной работы по недопущению распространения в образовательных организациях радикальной и иной деструктивной идеологии в соответствии со следующей структурой:</w:t>
      </w:r>
      <w:r w:rsidRPr="0098447C">
        <w:rPr>
          <w:rFonts w:ascii="Times New Roman" w:hAnsi="Times New Roman" w:cs="Times New Roman"/>
          <w:color w:val="2D2D2D"/>
          <w:spacing w:val="2"/>
          <w:sz w:val="28"/>
          <w:szCs w:val="28"/>
          <w:lang w:eastAsia="ru-RU"/>
        </w:rPr>
        <w:br/>
      </w:r>
    </w:p>
    <w:p w:rsidR="00C06C59" w:rsidRPr="0098447C" w:rsidRDefault="00C06C59" w:rsidP="0098447C">
      <w:pPr>
        <w:shd w:val="clear" w:color="auto" w:fill="FFFFFF"/>
        <w:spacing w:after="0"/>
        <w:jc w:val="both"/>
        <w:textAlignment w:val="baseline"/>
        <w:rPr>
          <w:rFonts w:ascii="Times New Roman" w:hAnsi="Times New Roman" w:cs="Times New Roman"/>
          <w:color w:val="2D2D2D"/>
          <w:spacing w:val="2"/>
          <w:sz w:val="28"/>
          <w:szCs w:val="28"/>
          <w:lang w:eastAsia="ru-RU"/>
        </w:rPr>
      </w:pPr>
      <w:r>
        <w:rPr>
          <w:rFonts w:ascii="Times New Roman" w:hAnsi="Times New Roman" w:cs="Times New Roman"/>
          <w:b/>
          <w:bCs/>
          <w:color w:val="2D2D2D"/>
          <w:spacing w:val="2"/>
          <w:sz w:val="28"/>
          <w:szCs w:val="28"/>
          <w:lang w:eastAsia="ru-RU"/>
        </w:rPr>
        <w:t xml:space="preserve">    - </w:t>
      </w:r>
      <w:r w:rsidRPr="0098447C">
        <w:rPr>
          <w:rFonts w:ascii="Times New Roman" w:hAnsi="Times New Roman" w:cs="Times New Roman"/>
          <w:color w:val="2D2D2D"/>
          <w:spacing w:val="2"/>
          <w:sz w:val="28"/>
          <w:szCs w:val="28"/>
          <w:lang w:eastAsia="ru-RU"/>
        </w:rPr>
        <w:t>выявление и идентификация групп обучающихся, наиболее подверженных воздействию негативной информации;</w:t>
      </w:r>
      <w:r w:rsidRPr="0098447C">
        <w:rPr>
          <w:rFonts w:ascii="Times New Roman" w:hAnsi="Times New Roman" w:cs="Times New Roman"/>
          <w:color w:val="2D2D2D"/>
          <w:spacing w:val="2"/>
          <w:sz w:val="28"/>
          <w:szCs w:val="28"/>
          <w:lang w:eastAsia="ru-RU"/>
        </w:rPr>
        <w:br/>
      </w:r>
      <w:r>
        <w:rPr>
          <w:rFonts w:ascii="Times New Roman" w:hAnsi="Times New Roman" w:cs="Times New Roman"/>
          <w:b/>
          <w:bCs/>
          <w:color w:val="2D2D2D"/>
          <w:spacing w:val="2"/>
          <w:sz w:val="28"/>
          <w:szCs w:val="28"/>
          <w:lang w:eastAsia="ru-RU"/>
        </w:rPr>
        <w:t xml:space="preserve">    - </w:t>
      </w:r>
      <w:r w:rsidRPr="0098447C">
        <w:rPr>
          <w:rFonts w:ascii="Times New Roman" w:hAnsi="Times New Roman" w:cs="Times New Roman"/>
          <w:color w:val="2D2D2D"/>
          <w:spacing w:val="2"/>
          <w:sz w:val="28"/>
          <w:szCs w:val="28"/>
          <w:lang w:eastAsia="ru-RU"/>
        </w:rPr>
        <w:t>диагностика среды распространения данной информации;</w:t>
      </w:r>
      <w:r w:rsidRPr="0098447C">
        <w:rPr>
          <w:rFonts w:ascii="Times New Roman" w:hAnsi="Times New Roman" w:cs="Times New Roman"/>
          <w:color w:val="2D2D2D"/>
          <w:spacing w:val="2"/>
          <w:sz w:val="28"/>
          <w:szCs w:val="28"/>
          <w:lang w:eastAsia="ru-RU"/>
        </w:rPr>
        <w:br/>
      </w:r>
      <w:r>
        <w:rPr>
          <w:rFonts w:ascii="Times New Roman" w:hAnsi="Times New Roman" w:cs="Times New Roman"/>
          <w:b/>
          <w:bCs/>
          <w:color w:val="2D2D2D"/>
          <w:spacing w:val="2"/>
          <w:sz w:val="28"/>
          <w:szCs w:val="28"/>
          <w:lang w:eastAsia="ru-RU"/>
        </w:rPr>
        <w:t xml:space="preserve">    -    </w:t>
      </w:r>
      <w:r w:rsidRPr="0098447C">
        <w:rPr>
          <w:rFonts w:ascii="Times New Roman" w:hAnsi="Times New Roman" w:cs="Times New Roman"/>
          <w:color w:val="2D2D2D"/>
          <w:spacing w:val="2"/>
          <w:sz w:val="28"/>
          <w:szCs w:val="28"/>
          <w:lang w:eastAsia="ru-RU"/>
        </w:rPr>
        <w:t>меры и действия, направленные на предупреждение вовлечения детей и молодежи в деструктивные информационные пространства (мониторинг информационных ресурсов, предположительно содерж</w:t>
      </w:r>
      <w:r>
        <w:rPr>
          <w:rFonts w:ascii="Times New Roman" w:hAnsi="Times New Roman" w:cs="Times New Roman"/>
          <w:color w:val="2D2D2D"/>
          <w:spacing w:val="2"/>
          <w:sz w:val="28"/>
          <w:szCs w:val="28"/>
          <w:lang w:eastAsia="ru-RU"/>
        </w:rPr>
        <w:t>ащих деструктивную информацию).</w:t>
      </w:r>
    </w:p>
    <w:p w:rsidR="00C06C59" w:rsidRDefault="00C06C59" w:rsidP="00041CEB">
      <w:pPr>
        <w:shd w:val="clear" w:color="auto" w:fill="FFFFFF"/>
        <w:spacing w:after="0"/>
        <w:jc w:val="both"/>
        <w:textAlignment w:val="baseline"/>
        <w:rPr>
          <w:rFonts w:ascii="Times New Roman" w:hAnsi="Times New Roman" w:cs="Times New Roman"/>
          <w:sz w:val="28"/>
          <w:szCs w:val="28"/>
          <w:lang w:eastAsia="ru-RU"/>
        </w:rPr>
      </w:pPr>
      <w:r>
        <w:rPr>
          <w:rFonts w:ascii="Times New Roman" w:hAnsi="Times New Roman" w:cs="Times New Roman"/>
          <w:color w:val="2D2D2D"/>
          <w:spacing w:val="2"/>
          <w:sz w:val="28"/>
          <w:szCs w:val="28"/>
          <w:lang w:eastAsia="ru-RU"/>
        </w:rPr>
        <w:t xml:space="preserve">         </w:t>
      </w:r>
      <w:r w:rsidRPr="0098447C">
        <w:rPr>
          <w:rFonts w:ascii="Times New Roman" w:hAnsi="Times New Roman" w:cs="Times New Roman"/>
          <w:color w:val="2D2D2D"/>
          <w:spacing w:val="2"/>
          <w:sz w:val="28"/>
          <w:szCs w:val="28"/>
          <w:lang w:eastAsia="ru-RU"/>
        </w:rPr>
        <w:t>В общеобразовательных и профессиональных образовательных организациях соответствующая работа может быть организована главным образом в рамках профессиональной деятельности педагога-психолога</w:t>
      </w:r>
      <w:r>
        <w:rPr>
          <w:rFonts w:ascii="Times New Roman" w:hAnsi="Times New Roman" w:cs="Times New Roman"/>
          <w:color w:val="2D2D2D"/>
          <w:spacing w:val="2"/>
          <w:sz w:val="28"/>
          <w:szCs w:val="28"/>
          <w:lang w:eastAsia="ru-RU"/>
        </w:rPr>
        <w:t>,</w:t>
      </w:r>
      <w:r w:rsidRPr="0098447C">
        <w:rPr>
          <w:rFonts w:ascii="Times New Roman" w:hAnsi="Times New Roman" w:cs="Times New Roman"/>
          <w:color w:val="2D2D2D"/>
          <w:spacing w:val="2"/>
          <w:sz w:val="28"/>
          <w:szCs w:val="28"/>
          <w:lang w:eastAsia="ru-RU"/>
        </w:rPr>
        <w:t> в процессе психологического сопровождения обучающихся, а также в рамках деятельности </w:t>
      </w:r>
      <w:r w:rsidRPr="0098447C">
        <w:rPr>
          <w:rFonts w:ascii="Times New Roman" w:hAnsi="Times New Roman" w:cs="Times New Roman"/>
          <w:b/>
          <w:bCs/>
          <w:color w:val="2D2D2D"/>
          <w:spacing w:val="2"/>
          <w:sz w:val="28"/>
          <w:szCs w:val="28"/>
          <w:lang w:eastAsia="ru-RU"/>
        </w:rPr>
        <w:t>психологической службы</w:t>
      </w:r>
      <w:r w:rsidRPr="0098447C">
        <w:rPr>
          <w:rFonts w:ascii="Times New Roman" w:hAnsi="Times New Roman" w:cs="Times New Roman"/>
          <w:color w:val="2D2D2D"/>
          <w:spacing w:val="2"/>
          <w:sz w:val="28"/>
          <w:szCs w:val="28"/>
          <w:lang w:eastAsia="ru-RU"/>
        </w:rPr>
        <w:t> при планировании мероприятий по обеспечению психолого-педагогической безопасности образовательной среды.</w:t>
      </w:r>
    </w:p>
    <w:p w:rsidR="00C06C59" w:rsidRPr="005D45E7" w:rsidRDefault="00C06C59" w:rsidP="00041CEB">
      <w:pPr>
        <w:shd w:val="clear" w:color="auto" w:fill="FFFFFF"/>
        <w:spacing w:after="0"/>
        <w:jc w:val="both"/>
        <w:textAlignment w:val="baseline"/>
        <w:rPr>
          <w:rFonts w:ascii="Lato" w:hAnsi="Lato" w:cs="Lato"/>
          <w:color w:val="000000"/>
          <w:sz w:val="28"/>
          <w:szCs w:val="28"/>
        </w:rPr>
      </w:pPr>
      <w:r>
        <w:rPr>
          <w:rFonts w:ascii="Times New Roman" w:hAnsi="Times New Roman" w:cs="Times New Roman"/>
          <w:sz w:val="28"/>
          <w:szCs w:val="28"/>
          <w:lang w:eastAsia="ru-RU"/>
        </w:rPr>
        <w:t xml:space="preserve">          </w:t>
      </w:r>
      <w:r w:rsidRPr="005D45E7">
        <w:rPr>
          <w:rFonts w:ascii="Times New Roman" w:hAnsi="Times New Roman" w:cs="Times New Roman"/>
          <w:sz w:val="28"/>
          <w:szCs w:val="28"/>
          <w:lang w:eastAsia="ru-RU"/>
        </w:rPr>
        <w:t>Идеологическ</w:t>
      </w:r>
      <w:r>
        <w:rPr>
          <w:rFonts w:ascii="Times New Roman" w:hAnsi="Times New Roman" w:cs="Times New Roman"/>
          <w:sz w:val="28"/>
          <w:szCs w:val="28"/>
          <w:lang w:eastAsia="ru-RU"/>
        </w:rPr>
        <w:t xml:space="preserve">ое противодействие необходимо организовывать </w:t>
      </w:r>
      <w:r w:rsidRPr="005D45E7">
        <w:rPr>
          <w:rFonts w:ascii="Times New Roman" w:hAnsi="Times New Roman" w:cs="Times New Roman"/>
          <w:sz w:val="28"/>
          <w:szCs w:val="28"/>
          <w:lang w:eastAsia="ru-RU"/>
        </w:rPr>
        <w:t xml:space="preserve">в соответствии </w:t>
      </w:r>
      <w:r>
        <w:rPr>
          <w:rFonts w:ascii="Times New Roman" w:hAnsi="Times New Roman" w:cs="Times New Roman"/>
          <w:sz w:val="28"/>
          <w:szCs w:val="28"/>
          <w:lang w:eastAsia="ru-RU"/>
        </w:rPr>
        <w:t xml:space="preserve">с </w:t>
      </w:r>
      <w:r w:rsidRPr="005D45E7">
        <w:rPr>
          <w:rFonts w:ascii="Times New Roman" w:hAnsi="Times New Roman" w:cs="Times New Roman"/>
          <w:sz w:val="28"/>
          <w:szCs w:val="28"/>
          <w:lang w:eastAsia="ru-RU"/>
        </w:rPr>
        <w:t>К</w:t>
      </w:r>
      <w:r w:rsidRPr="005D45E7">
        <w:rPr>
          <w:rStyle w:val="Strong"/>
          <w:rFonts w:ascii="Lato" w:hAnsi="Lato" w:cs="Lato"/>
          <w:color w:val="000000"/>
          <w:sz w:val="28"/>
          <w:szCs w:val="28"/>
        </w:rPr>
        <w:t>омплексным планом противодействия идеологии терроризма в Российской Федерации на 2019 -  2023 годы,</w:t>
      </w:r>
      <w:r>
        <w:rPr>
          <w:rStyle w:val="Strong"/>
          <w:rFonts w:ascii="Lato" w:hAnsi="Lato" w:cs="Lato"/>
          <w:color w:val="000000"/>
          <w:sz w:val="28"/>
          <w:szCs w:val="28"/>
        </w:rPr>
        <w:t xml:space="preserve"> </w:t>
      </w:r>
      <w:r w:rsidRPr="005D45E7">
        <w:rPr>
          <w:rFonts w:ascii="Times New Roman" w:hAnsi="Times New Roman" w:cs="Times New Roman"/>
          <w:sz w:val="28"/>
          <w:szCs w:val="28"/>
          <w:lang w:eastAsia="ru-RU"/>
        </w:rPr>
        <w:t xml:space="preserve">который разработан в дополнение к </w:t>
      </w:r>
      <w:r>
        <w:rPr>
          <w:rFonts w:ascii="Times New Roman" w:hAnsi="Times New Roman" w:cs="Times New Roman"/>
          <w:sz w:val="28"/>
          <w:szCs w:val="28"/>
          <w:lang w:eastAsia="ru-RU"/>
        </w:rPr>
        <w:t>К</w:t>
      </w:r>
      <w:r w:rsidRPr="005D45E7">
        <w:rPr>
          <w:rFonts w:ascii="Times New Roman" w:hAnsi="Times New Roman" w:cs="Times New Roman"/>
          <w:sz w:val="28"/>
          <w:szCs w:val="28"/>
          <w:lang w:eastAsia="ru-RU"/>
        </w:rPr>
        <w:t xml:space="preserve">онцепции. </w:t>
      </w:r>
      <w:r>
        <w:rPr>
          <w:rFonts w:ascii="Times New Roman" w:hAnsi="Times New Roman" w:cs="Times New Roman"/>
          <w:sz w:val="28"/>
          <w:szCs w:val="28"/>
          <w:lang w:eastAsia="ru-RU"/>
        </w:rPr>
        <w:t xml:space="preserve">Данный </w:t>
      </w:r>
      <w:r w:rsidRPr="005D45E7">
        <w:rPr>
          <w:rFonts w:ascii="Lato" w:hAnsi="Lato" w:cs="Lato"/>
          <w:color w:val="000000"/>
          <w:sz w:val="28"/>
          <w:szCs w:val="28"/>
        </w:rPr>
        <w:t xml:space="preserve">Комплексный план  разработан в развитие </w:t>
      </w:r>
      <w:r>
        <w:rPr>
          <w:rFonts w:ascii="Lato" w:hAnsi="Lato" w:cs="Lato"/>
          <w:color w:val="000000"/>
          <w:sz w:val="28"/>
          <w:szCs w:val="28"/>
        </w:rPr>
        <w:t xml:space="preserve">соответствующего </w:t>
      </w:r>
      <w:r w:rsidRPr="005D45E7">
        <w:rPr>
          <w:rFonts w:ascii="Lato" w:hAnsi="Lato" w:cs="Lato"/>
          <w:color w:val="000000"/>
          <w:sz w:val="28"/>
          <w:szCs w:val="28"/>
        </w:rPr>
        <w:t>плана противодействия идеологии терроризма в Российской Федерации на 2013 – 2018 годы</w:t>
      </w:r>
      <w:r>
        <w:rPr>
          <w:rFonts w:ascii="Lato" w:hAnsi="Lato" w:cs="Lato"/>
          <w:color w:val="000000"/>
          <w:sz w:val="28"/>
          <w:szCs w:val="28"/>
        </w:rPr>
        <w:t xml:space="preserve"> и</w:t>
      </w:r>
      <w:r w:rsidRPr="005D45E7">
        <w:rPr>
          <w:rFonts w:ascii="Lato" w:hAnsi="Lato" w:cs="Lato"/>
          <w:color w:val="000000"/>
          <w:sz w:val="28"/>
          <w:szCs w:val="28"/>
        </w:rPr>
        <w:t xml:space="preserve">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 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w:t>
      </w:r>
      <w:r>
        <w:rPr>
          <w:rFonts w:ascii="Lato" w:hAnsi="Lato" w:cs="Lato"/>
          <w:color w:val="000000"/>
          <w:sz w:val="28"/>
          <w:szCs w:val="28"/>
        </w:rPr>
        <w:t>международных  террористических организаций</w:t>
      </w:r>
      <w:r w:rsidRPr="005D45E7">
        <w:rPr>
          <w:rFonts w:ascii="Lato" w:hAnsi="Lato" w:cs="Lato"/>
          <w:color w:val="000000"/>
          <w:sz w:val="28"/>
          <w:szCs w:val="28"/>
        </w:rPr>
        <w:t>, сообществ и отдельных лиц. Приоритетными задачами, на решение которых направлены мероприятия Комплексного плана, являются:</w:t>
      </w:r>
    </w:p>
    <w:p w:rsidR="00C06C59" w:rsidRPr="005D45E7" w:rsidRDefault="00C06C59" w:rsidP="002F79E1">
      <w:pPr>
        <w:pStyle w:val="rtejustify"/>
        <w:shd w:val="clear" w:color="auto" w:fill="FFFFFF"/>
        <w:spacing w:before="0" w:beforeAutospacing="0" w:after="0" w:afterAutospacing="0"/>
        <w:jc w:val="both"/>
        <w:textAlignment w:val="baseline"/>
        <w:rPr>
          <w:color w:val="000000"/>
          <w:sz w:val="28"/>
          <w:szCs w:val="28"/>
        </w:rPr>
      </w:pPr>
      <w:r w:rsidRPr="005D45E7">
        <w:rPr>
          <w:color w:val="000000"/>
          <w:sz w:val="28"/>
          <w:szCs w:val="28"/>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C06C59" w:rsidRPr="005D45E7" w:rsidRDefault="00C06C59" w:rsidP="002F79E1">
      <w:pPr>
        <w:pStyle w:val="rtejustify"/>
        <w:shd w:val="clear" w:color="auto" w:fill="FFFFFF"/>
        <w:spacing w:before="0" w:beforeAutospacing="0" w:after="0" w:afterAutospacing="0" w:line="330" w:lineRule="atLeast"/>
        <w:jc w:val="both"/>
        <w:textAlignment w:val="baseline"/>
        <w:rPr>
          <w:color w:val="000000"/>
          <w:sz w:val="28"/>
          <w:szCs w:val="28"/>
        </w:rPr>
      </w:pPr>
      <w:r w:rsidRPr="005D45E7">
        <w:rPr>
          <w:color w:val="000000"/>
          <w:sz w:val="28"/>
          <w:szCs w:val="28"/>
        </w:rPr>
        <w:t>- реализация мер по формированию у населения Российской Федерации антитеррористического сознания;</w:t>
      </w:r>
    </w:p>
    <w:p w:rsidR="00C06C59" w:rsidRPr="005D45E7" w:rsidRDefault="00C06C59" w:rsidP="002F79E1">
      <w:pPr>
        <w:pStyle w:val="rtejustify"/>
        <w:shd w:val="clear" w:color="auto" w:fill="FFFFFF"/>
        <w:spacing w:before="0" w:beforeAutospacing="0" w:after="0" w:afterAutospacing="0" w:line="330" w:lineRule="atLeast"/>
        <w:jc w:val="both"/>
        <w:textAlignment w:val="baseline"/>
        <w:rPr>
          <w:color w:val="000000"/>
          <w:sz w:val="28"/>
          <w:szCs w:val="28"/>
        </w:rPr>
      </w:pPr>
      <w:r w:rsidRPr="005D45E7">
        <w:rPr>
          <w:color w:val="000000"/>
          <w:sz w:val="28"/>
          <w:szCs w:val="28"/>
        </w:rP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C06C59" w:rsidRDefault="00C06C59" w:rsidP="00713DBB">
      <w:pPr>
        <w:pStyle w:val="rtejustify"/>
        <w:shd w:val="clear" w:color="auto" w:fill="FFFFFF"/>
        <w:spacing w:before="0" w:beforeAutospacing="0" w:after="0" w:afterAutospacing="0" w:line="276" w:lineRule="auto"/>
        <w:jc w:val="both"/>
        <w:textAlignment w:val="baseline"/>
        <w:rPr>
          <w:color w:val="000000"/>
          <w:sz w:val="28"/>
          <w:szCs w:val="28"/>
        </w:rPr>
      </w:pPr>
      <w:r w:rsidRPr="005D45E7">
        <w:rPr>
          <w:color w:val="000000"/>
          <w:sz w:val="28"/>
          <w:szCs w:val="28"/>
        </w:rPr>
        <w:t>- развитие организационных и иных мер, направленных на повышение результативности деятельности субъектов противодействия терроризму.</w:t>
      </w:r>
    </w:p>
    <w:p w:rsidR="00C06C59" w:rsidRDefault="00C06C59" w:rsidP="00713DBB">
      <w:pPr>
        <w:pStyle w:val="rtejustify"/>
        <w:shd w:val="clear" w:color="auto" w:fill="FFFFFF"/>
        <w:spacing w:before="0" w:beforeAutospacing="0" w:after="0" w:afterAutospacing="0" w:line="276" w:lineRule="auto"/>
        <w:jc w:val="both"/>
        <w:textAlignment w:val="baseline"/>
        <w:rPr>
          <w:color w:val="000000"/>
          <w:sz w:val="28"/>
          <w:szCs w:val="28"/>
        </w:rPr>
      </w:pPr>
    </w:p>
    <w:p w:rsidR="00C06C59" w:rsidRDefault="00C06C59" w:rsidP="00713DBB">
      <w:pPr>
        <w:spacing w:after="0"/>
        <w:jc w:val="both"/>
        <w:rPr>
          <w:rStyle w:val="Emphasis"/>
          <w:rFonts w:ascii="Times New Roman" w:hAnsi="Times New Roman" w:cs="Times New Roman"/>
          <w:sz w:val="28"/>
          <w:szCs w:val="28"/>
        </w:rPr>
      </w:pPr>
      <w:r w:rsidRPr="006E1767">
        <w:rPr>
          <w:rStyle w:val="Emphasis"/>
          <w:rFonts w:ascii="Times New Roman" w:hAnsi="Times New Roman" w:cs="Times New Roman"/>
          <w:i w:val="0"/>
          <w:iCs w:val="0"/>
          <w:sz w:val="28"/>
          <w:szCs w:val="28"/>
        </w:rPr>
        <w:t>В соответствии с </w:t>
      </w:r>
      <w:hyperlink r:id="rId6" w:history="1">
        <w:r w:rsidRPr="006E1767">
          <w:rPr>
            <w:rStyle w:val="Emphasis"/>
            <w:rFonts w:ascii="Times New Roman" w:hAnsi="Times New Roman" w:cs="Times New Roman"/>
            <w:i w:val="0"/>
            <w:iCs w:val="0"/>
            <w:sz w:val="28"/>
            <w:szCs w:val="28"/>
          </w:rPr>
          <w:t>постановлени</w:t>
        </w:r>
        <w:r>
          <w:rPr>
            <w:rStyle w:val="Emphasis"/>
            <w:rFonts w:ascii="Times New Roman" w:hAnsi="Times New Roman" w:cs="Times New Roman"/>
            <w:i w:val="0"/>
            <w:iCs w:val="0"/>
            <w:sz w:val="28"/>
            <w:szCs w:val="28"/>
          </w:rPr>
          <w:t>ем</w:t>
        </w:r>
        <w:r w:rsidRPr="006E1767">
          <w:rPr>
            <w:rStyle w:val="Emphasis"/>
            <w:rFonts w:ascii="Times New Roman" w:hAnsi="Times New Roman" w:cs="Times New Roman"/>
            <w:i w:val="0"/>
            <w:iCs w:val="0"/>
            <w:sz w:val="28"/>
            <w:szCs w:val="28"/>
          </w:rPr>
          <w:t xml:space="preserve">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w:t>
        </w:r>
        <w:r>
          <w:rPr>
            <w:rStyle w:val="Emphasis"/>
            <w:rFonts w:ascii="Times New Roman" w:hAnsi="Times New Roman" w:cs="Times New Roman"/>
            <w:i w:val="0"/>
            <w:iCs w:val="0"/>
            <w:sz w:val="28"/>
            <w:szCs w:val="28"/>
          </w:rPr>
          <w:t xml:space="preserve">РФ в области противодействия </w:t>
        </w:r>
        <w:r w:rsidRPr="006E1767">
          <w:rPr>
            <w:rStyle w:val="Emphasis"/>
            <w:rFonts w:ascii="Times New Roman" w:hAnsi="Times New Roman" w:cs="Times New Roman"/>
            <w:i w:val="0"/>
            <w:iCs w:val="0"/>
            <w:sz w:val="28"/>
            <w:szCs w:val="28"/>
          </w:rPr>
          <w:t>терроризму"</w:t>
        </w:r>
      </w:hyperlink>
      <w:r w:rsidRPr="006E1767">
        <w:rPr>
          <w:rStyle w:val="Emphasis"/>
          <w:rFonts w:ascii="Times New Roman" w:hAnsi="Times New Roman" w:cs="Times New Roman"/>
          <w:i w:val="0"/>
          <w:iCs w:val="0"/>
          <w:sz w:val="28"/>
          <w:szCs w:val="28"/>
        </w:rPr>
        <w:t>  Мин</w:t>
      </w:r>
      <w:r>
        <w:rPr>
          <w:rStyle w:val="Emphasis"/>
          <w:rFonts w:ascii="Times New Roman" w:hAnsi="Times New Roman" w:cs="Times New Roman"/>
          <w:i w:val="0"/>
          <w:iCs w:val="0"/>
          <w:sz w:val="28"/>
          <w:szCs w:val="28"/>
        </w:rPr>
        <w:t xml:space="preserve">истерство </w:t>
      </w:r>
      <w:r w:rsidRPr="006E1767">
        <w:rPr>
          <w:rStyle w:val="Emphasis"/>
          <w:rFonts w:ascii="Times New Roman" w:hAnsi="Times New Roman" w:cs="Times New Roman"/>
          <w:i w:val="0"/>
          <w:iCs w:val="0"/>
          <w:sz w:val="28"/>
          <w:szCs w:val="28"/>
        </w:rPr>
        <w:t>просвещения Р</w:t>
      </w:r>
      <w:r>
        <w:rPr>
          <w:rStyle w:val="Emphasis"/>
          <w:rFonts w:ascii="Times New Roman" w:hAnsi="Times New Roman" w:cs="Times New Roman"/>
          <w:i w:val="0"/>
          <w:iCs w:val="0"/>
          <w:sz w:val="28"/>
          <w:szCs w:val="28"/>
        </w:rPr>
        <w:t>Ф</w:t>
      </w:r>
      <w:r w:rsidRPr="006E1767">
        <w:rPr>
          <w:rStyle w:val="Emphasis"/>
          <w:rFonts w:ascii="Times New Roman" w:hAnsi="Times New Roman" w:cs="Times New Roman"/>
          <w:i w:val="0"/>
          <w:iCs w:val="0"/>
          <w:sz w:val="28"/>
          <w:szCs w:val="28"/>
        </w:rPr>
        <w:t xml:space="preserve"> направ</w:t>
      </w:r>
      <w:r>
        <w:rPr>
          <w:rStyle w:val="Emphasis"/>
          <w:rFonts w:ascii="Times New Roman" w:hAnsi="Times New Roman" w:cs="Times New Roman"/>
          <w:i w:val="0"/>
          <w:iCs w:val="0"/>
          <w:sz w:val="28"/>
          <w:szCs w:val="28"/>
        </w:rPr>
        <w:t xml:space="preserve">ило  </w:t>
      </w:r>
      <w:r w:rsidRPr="006E1767">
        <w:rPr>
          <w:rStyle w:val="Emphasis"/>
          <w:rFonts w:ascii="Times New Roman" w:hAnsi="Times New Roman" w:cs="Times New Roman"/>
          <w:i w:val="0"/>
          <w:iCs w:val="0"/>
          <w:sz w:val="28"/>
          <w:szCs w:val="28"/>
        </w:rPr>
        <w:t xml:space="preserve"> для использования в работе </w:t>
      </w:r>
      <w:r w:rsidRPr="006E1767">
        <w:rPr>
          <w:rStyle w:val="Emphasis"/>
          <w:rFonts w:ascii="Times New Roman" w:hAnsi="Times New Roman" w:cs="Times New Roman"/>
          <w:sz w:val="28"/>
          <w:szCs w:val="28"/>
        </w:rPr>
        <w:t>Методические рекомендации по планированию и информационному сопровождению мероприятий Комплексного плана противодействия идеологии терроризма в Российской Федерации на 2019-2023 годы в субъектах Российской Федерации.</w:t>
      </w:r>
    </w:p>
    <w:p w:rsidR="00C06C59" w:rsidRDefault="00C06C59" w:rsidP="002D694F">
      <w:pPr>
        <w:spacing w:after="0"/>
        <w:jc w:val="both"/>
        <w:rPr>
          <w:rStyle w:val="Strong"/>
          <w:rFonts w:ascii="Roboto" w:hAnsi="Roboto" w:cs="Roboto"/>
          <w:color w:val="222222"/>
          <w:sz w:val="28"/>
          <w:szCs w:val="28"/>
          <w:shd w:val="clear" w:color="auto" w:fill="FFFFFF"/>
        </w:rPr>
      </w:pPr>
    </w:p>
    <w:p w:rsidR="00C06C59" w:rsidRPr="001063CB" w:rsidRDefault="00C06C59" w:rsidP="00C81E2C">
      <w:pPr>
        <w:spacing w:after="0"/>
        <w:jc w:val="both"/>
        <w:rPr>
          <w:rStyle w:val="Emphasis"/>
          <w:rFonts w:ascii="Times New Roman" w:hAnsi="Times New Roman" w:cs="Times New Roman"/>
          <w:i w:val="0"/>
          <w:iCs w:val="0"/>
          <w:sz w:val="28"/>
          <w:szCs w:val="28"/>
        </w:rPr>
      </w:pPr>
      <w:r>
        <w:rPr>
          <w:rStyle w:val="Strong"/>
          <w:rFonts w:ascii="Roboto" w:hAnsi="Roboto" w:cs="Roboto"/>
          <w:b w:val="0"/>
          <w:bCs w:val="0"/>
          <w:color w:val="222222"/>
          <w:sz w:val="28"/>
          <w:szCs w:val="28"/>
          <w:shd w:val="clear" w:color="auto" w:fill="FFFFFF"/>
        </w:rPr>
        <w:t xml:space="preserve">      </w:t>
      </w:r>
      <w:r w:rsidRPr="00713DBB">
        <w:rPr>
          <w:rStyle w:val="Strong"/>
          <w:rFonts w:ascii="Roboto" w:hAnsi="Roboto" w:cs="Roboto"/>
          <w:b w:val="0"/>
          <w:bCs w:val="0"/>
          <w:color w:val="222222"/>
          <w:sz w:val="28"/>
          <w:szCs w:val="28"/>
          <w:shd w:val="clear" w:color="auto" w:fill="FFFFFF"/>
        </w:rPr>
        <w:t>Федеральный закон</w:t>
      </w:r>
      <w:r>
        <w:rPr>
          <w:rStyle w:val="Strong"/>
          <w:rFonts w:ascii="Roboto" w:hAnsi="Roboto" w:cs="Roboto"/>
          <w:b w:val="0"/>
          <w:bCs w:val="0"/>
          <w:color w:val="222222"/>
          <w:sz w:val="28"/>
          <w:szCs w:val="28"/>
          <w:shd w:val="clear" w:color="auto" w:fill="FFFFFF"/>
        </w:rPr>
        <w:t xml:space="preserve"> </w:t>
      </w:r>
      <w:r>
        <w:rPr>
          <w:rStyle w:val="Strong"/>
          <w:rFonts w:ascii="Roboto" w:hAnsi="Roboto" w:cs="Roboto"/>
          <w:color w:val="222222"/>
          <w:sz w:val="28"/>
          <w:szCs w:val="28"/>
          <w:shd w:val="clear" w:color="auto" w:fill="FFFFFF"/>
        </w:rPr>
        <w:t>«О</w:t>
      </w:r>
      <w:r w:rsidRPr="001063CB">
        <w:rPr>
          <w:rStyle w:val="Strong"/>
          <w:rFonts w:ascii="Roboto" w:hAnsi="Roboto" w:cs="Roboto"/>
          <w:color w:val="222222"/>
          <w:sz w:val="28"/>
          <w:szCs w:val="28"/>
          <w:shd w:val="clear" w:color="auto" w:fill="FFFFFF"/>
        </w:rPr>
        <w:t xml:space="preserve"> противодействии экстремистской деятельности</w:t>
      </w:r>
      <w:r>
        <w:rPr>
          <w:rStyle w:val="Strong"/>
          <w:rFonts w:ascii="Roboto" w:hAnsi="Roboto" w:cs="Roboto"/>
          <w:color w:val="222222"/>
          <w:sz w:val="28"/>
          <w:szCs w:val="28"/>
          <w:shd w:val="clear" w:color="auto" w:fill="FFFFFF"/>
        </w:rPr>
        <w:t>»</w:t>
      </w:r>
      <w:r w:rsidRPr="001063CB">
        <w:rPr>
          <w:rFonts w:ascii="Roboto" w:hAnsi="Roboto" w:cs="Roboto"/>
          <w:color w:val="222222"/>
          <w:sz w:val="28"/>
          <w:szCs w:val="28"/>
          <w:shd w:val="clear" w:color="auto" w:fill="FFFFFF"/>
        </w:rPr>
        <w:t xml:space="preserve"> впервые был </w:t>
      </w:r>
      <w:r>
        <w:rPr>
          <w:rFonts w:ascii="Roboto" w:hAnsi="Roboto" w:cs="Roboto"/>
          <w:color w:val="222222"/>
          <w:sz w:val="28"/>
          <w:szCs w:val="28"/>
          <w:shd w:val="clear" w:color="auto" w:fill="FFFFFF"/>
        </w:rPr>
        <w:t xml:space="preserve">принят в </w:t>
      </w:r>
      <w:r w:rsidRPr="001063CB">
        <w:rPr>
          <w:rFonts w:ascii="Roboto" w:hAnsi="Roboto" w:cs="Roboto"/>
          <w:color w:val="222222"/>
          <w:sz w:val="28"/>
          <w:szCs w:val="28"/>
          <w:shd w:val="clear" w:color="auto" w:fill="FFFFFF"/>
        </w:rPr>
        <w:t>2002 год</w:t>
      </w:r>
      <w:r>
        <w:rPr>
          <w:rFonts w:ascii="Roboto" w:hAnsi="Roboto" w:cs="Roboto"/>
          <w:color w:val="222222"/>
          <w:sz w:val="28"/>
          <w:szCs w:val="28"/>
          <w:shd w:val="clear" w:color="auto" w:fill="FFFFFF"/>
        </w:rPr>
        <w:t xml:space="preserve">у. </w:t>
      </w:r>
      <w:r w:rsidRPr="001063CB">
        <w:rPr>
          <w:rStyle w:val="Emphasis"/>
          <w:rFonts w:ascii="Times New Roman" w:hAnsi="Times New Roman" w:cs="Times New Roman"/>
          <w:i w:val="0"/>
          <w:iCs w:val="0"/>
          <w:sz w:val="28"/>
          <w:szCs w:val="28"/>
        </w:rPr>
        <w:t>Федеральным законом определяются правовые и организационные основы противодействия экстремистской деятельности</w:t>
      </w:r>
      <w:r>
        <w:rPr>
          <w:rStyle w:val="Emphasis"/>
          <w:rFonts w:ascii="Times New Roman" w:hAnsi="Times New Roman" w:cs="Times New Roman"/>
          <w:i w:val="0"/>
          <w:iCs w:val="0"/>
          <w:sz w:val="28"/>
          <w:szCs w:val="28"/>
        </w:rPr>
        <w:t>,</w:t>
      </w:r>
      <w:r w:rsidRPr="001063CB">
        <w:rPr>
          <w:rStyle w:val="Emphasis"/>
          <w:rFonts w:ascii="Times New Roman" w:hAnsi="Times New Roman" w:cs="Times New Roman"/>
          <w:i w:val="0"/>
          <w:iCs w:val="0"/>
          <w:sz w:val="28"/>
          <w:szCs w:val="28"/>
        </w:rPr>
        <w:t xml:space="preserve"> устанавливается ответственность за ее осуществление.В Законе перечисляются основные принципы и направления противодействия экстремистской деятельности, подчеркивается значение профилактических мер. На органы прокуратуры возлагается обязанность объявлять предостережения и выносить предупреждения общественным, религиозным и иным организациям о недопустимости осуществления экстремистской деятельности. Превентивные меры предусмотрены и в отношении средств массовой информации. Законом установлен запрет на использование сетей связи общего пользования для осуществления экстремистской деятельности.</w:t>
      </w:r>
    </w:p>
    <w:p w:rsidR="00C06C59" w:rsidRPr="001063CB" w:rsidRDefault="00C06C59" w:rsidP="001063CB">
      <w:pPr>
        <w:jc w:val="both"/>
        <w:rPr>
          <w:rStyle w:val="Emphasis"/>
          <w:rFonts w:ascii="Times New Roman" w:hAnsi="Times New Roman" w:cs="Times New Roman"/>
          <w:i w:val="0"/>
          <w:iCs w:val="0"/>
          <w:sz w:val="28"/>
          <w:szCs w:val="28"/>
        </w:rPr>
      </w:pPr>
      <w:r>
        <w:rPr>
          <w:rStyle w:val="Emphasis"/>
          <w:rFonts w:ascii="Times New Roman" w:hAnsi="Times New Roman" w:cs="Times New Roman"/>
          <w:i w:val="0"/>
          <w:iCs w:val="0"/>
          <w:sz w:val="28"/>
          <w:szCs w:val="28"/>
        </w:rPr>
        <w:t xml:space="preserve">        </w:t>
      </w:r>
      <w:r w:rsidRPr="001063CB">
        <w:rPr>
          <w:rStyle w:val="Emphasis"/>
          <w:rFonts w:ascii="Times New Roman" w:hAnsi="Times New Roman" w:cs="Times New Roman"/>
          <w:i w:val="0"/>
          <w:iCs w:val="0"/>
          <w:sz w:val="28"/>
          <w:szCs w:val="28"/>
        </w:rPr>
        <w:t xml:space="preserve">В случае </w:t>
      </w:r>
      <w:r>
        <w:rPr>
          <w:rStyle w:val="Emphasis"/>
          <w:rFonts w:ascii="Times New Roman" w:hAnsi="Times New Roman" w:cs="Times New Roman"/>
          <w:i w:val="0"/>
          <w:iCs w:val="0"/>
          <w:sz w:val="28"/>
          <w:szCs w:val="28"/>
        </w:rPr>
        <w:t xml:space="preserve">совершения </w:t>
      </w:r>
      <w:r w:rsidRPr="001063CB">
        <w:rPr>
          <w:rStyle w:val="Emphasis"/>
          <w:rFonts w:ascii="Times New Roman" w:hAnsi="Times New Roman" w:cs="Times New Roman"/>
          <w:i w:val="0"/>
          <w:iCs w:val="0"/>
          <w:sz w:val="28"/>
          <w:szCs w:val="28"/>
        </w:rPr>
        <w:t>экстреми</w:t>
      </w:r>
      <w:r>
        <w:rPr>
          <w:rStyle w:val="Emphasis"/>
          <w:rFonts w:ascii="Times New Roman" w:hAnsi="Times New Roman" w:cs="Times New Roman"/>
          <w:i w:val="0"/>
          <w:iCs w:val="0"/>
          <w:sz w:val="28"/>
          <w:szCs w:val="28"/>
        </w:rPr>
        <w:t>стских действий</w:t>
      </w:r>
      <w:r w:rsidRPr="001063CB">
        <w:rPr>
          <w:rStyle w:val="Emphasis"/>
          <w:rFonts w:ascii="Times New Roman" w:hAnsi="Times New Roman" w:cs="Times New Roman"/>
          <w:i w:val="0"/>
          <w:iCs w:val="0"/>
          <w:sz w:val="28"/>
          <w:szCs w:val="28"/>
        </w:rPr>
        <w:t xml:space="preserve"> общественн</w:t>
      </w:r>
      <w:r>
        <w:rPr>
          <w:rStyle w:val="Emphasis"/>
          <w:rFonts w:ascii="Times New Roman" w:hAnsi="Times New Roman" w:cs="Times New Roman"/>
          <w:i w:val="0"/>
          <w:iCs w:val="0"/>
          <w:sz w:val="28"/>
          <w:szCs w:val="28"/>
        </w:rPr>
        <w:t>ым или религиозным объединением</w:t>
      </w:r>
      <w:r w:rsidRPr="001063CB">
        <w:rPr>
          <w:rStyle w:val="Emphasis"/>
          <w:rFonts w:ascii="Times New Roman" w:hAnsi="Times New Roman" w:cs="Times New Roman"/>
          <w:i w:val="0"/>
          <w:iCs w:val="0"/>
          <w:sz w:val="28"/>
          <w:szCs w:val="28"/>
        </w:rPr>
        <w:t xml:space="preserve"> деятельность такого объединения может быть приостановлена и по решению суда запрещена, а само объединение – ликвидировано. Граждане РФ, иностранные граждане и лица без гражданства за осуществление экстремистской деятельности несут уголовную, административную и гражданско-правовую ответственность.</w:t>
      </w:r>
    </w:p>
    <w:p w:rsidR="00C06C59" w:rsidRDefault="00C06C59" w:rsidP="00C81E2C">
      <w:pPr>
        <w:jc w:val="both"/>
        <w:rPr>
          <w:rFonts w:ascii="Times New Roman" w:hAnsi="Times New Roman" w:cs="Times New Roman"/>
          <w:sz w:val="28"/>
          <w:szCs w:val="28"/>
          <w:lang w:eastAsia="ru-RU"/>
        </w:rPr>
      </w:pPr>
      <w:r w:rsidRPr="001063CB">
        <w:rPr>
          <w:rStyle w:val="Emphasis"/>
          <w:rFonts w:ascii="Times New Roman" w:hAnsi="Times New Roman" w:cs="Times New Roman"/>
          <w:i w:val="0"/>
          <w:iCs w:val="0"/>
          <w:sz w:val="28"/>
          <w:szCs w:val="28"/>
        </w:rPr>
        <w:t> </w:t>
      </w:r>
      <w:r w:rsidRPr="001D5567">
        <w:rPr>
          <w:rFonts w:ascii="Times New Roman" w:hAnsi="Times New Roman" w:cs="Times New Roman"/>
          <w:sz w:val="28"/>
          <w:szCs w:val="28"/>
          <w:lang w:eastAsia="ru-RU"/>
        </w:rPr>
        <w:t>Другой базовый документ, регулирующий антиэкстремистский аспект противодействия  терроризму</w:t>
      </w:r>
      <w:r>
        <w:rPr>
          <w:rFonts w:ascii="Times New Roman" w:hAnsi="Times New Roman" w:cs="Times New Roman"/>
          <w:sz w:val="28"/>
          <w:szCs w:val="28"/>
          <w:lang w:eastAsia="ru-RU"/>
        </w:rPr>
        <w:t>,</w:t>
      </w:r>
      <w:r w:rsidRPr="001D5567">
        <w:rPr>
          <w:rFonts w:ascii="Times New Roman" w:hAnsi="Times New Roman" w:cs="Times New Roman"/>
          <w:sz w:val="28"/>
          <w:szCs w:val="28"/>
          <w:lang w:eastAsia="ru-RU"/>
        </w:rPr>
        <w:t xml:space="preserve">  </w:t>
      </w:r>
      <w:r w:rsidRPr="00C81E2C">
        <w:rPr>
          <w:rFonts w:ascii="Times New Roman" w:hAnsi="Times New Roman" w:cs="Times New Roman"/>
          <w:b/>
          <w:bCs/>
          <w:sz w:val="28"/>
          <w:szCs w:val="28"/>
          <w:lang w:eastAsia="ru-RU"/>
        </w:rPr>
        <w:t>-  Стратегия противодействия экстремизму в Российской Федерации до 2025 года,</w:t>
      </w:r>
      <w:r>
        <w:rPr>
          <w:rFonts w:ascii="Times New Roman" w:hAnsi="Times New Roman" w:cs="Times New Roman"/>
          <w:sz w:val="28"/>
          <w:szCs w:val="28"/>
          <w:lang w:eastAsia="ru-RU"/>
        </w:rPr>
        <w:t xml:space="preserve"> которая была утверждена П</w:t>
      </w:r>
      <w:r w:rsidRPr="001D5567">
        <w:rPr>
          <w:rFonts w:ascii="Times New Roman" w:hAnsi="Times New Roman" w:cs="Times New Roman"/>
          <w:sz w:val="28"/>
          <w:szCs w:val="28"/>
          <w:lang w:eastAsia="ru-RU"/>
        </w:rPr>
        <w:t>р</w:t>
      </w:r>
      <w:r>
        <w:rPr>
          <w:rFonts w:ascii="Times New Roman" w:hAnsi="Times New Roman" w:cs="Times New Roman"/>
          <w:sz w:val="28"/>
          <w:szCs w:val="28"/>
          <w:lang w:eastAsia="ru-RU"/>
        </w:rPr>
        <w:t>езидентом РФ в конце 2014 года</w:t>
      </w:r>
      <w:r w:rsidRPr="001D5567">
        <w:rPr>
          <w:rFonts w:ascii="Times New Roman" w:hAnsi="Times New Roman" w:cs="Times New Roman"/>
          <w:sz w:val="28"/>
          <w:szCs w:val="28"/>
          <w:lang w:eastAsia="ru-RU"/>
        </w:rPr>
        <w:t xml:space="preserve">. </w:t>
      </w:r>
    </w:p>
    <w:p w:rsidR="00C06C59" w:rsidRPr="00385CB2" w:rsidRDefault="00C06C59" w:rsidP="00385CB2">
      <w:pPr>
        <w:pStyle w:val="NormalWeb"/>
        <w:shd w:val="clear" w:color="auto" w:fill="FFFFFF"/>
        <w:spacing w:before="0" w:beforeAutospacing="0" w:after="255" w:afterAutospacing="0" w:line="270" w:lineRule="atLeast"/>
        <w:jc w:val="both"/>
        <w:rPr>
          <w:color w:val="333333"/>
          <w:sz w:val="28"/>
          <w:szCs w:val="28"/>
        </w:rPr>
      </w:pPr>
      <w:r>
        <w:rPr>
          <w:sz w:val="28"/>
          <w:szCs w:val="28"/>
        </w:rPr>
        <w:t>Стратегией  определены следующие з</w:t>
      </w:r>
      <w:r w:rsidRPr="00385CB2">
        <w:rPr>
          <w:color w:val="333333"/>
          <w:sz w:val="28"/>
          <w:szCs w:val="28"/>
        </w:rPr>
        <w:t>адачи государственной политики в сфере противодействия экстремизму:</w:t>
      </w:r>
    </w:p>
    <w:p w:rsidR="00C06C59" w:rsidRPr="00385CB2" w:rsidRDefault="00C06C59" w:rsidP="00385CB2">
      <w:pPr>
        <w:pStyle w:val="NormalWeb"/>
        <w:shd w:val="clear" w:color="auto" w:fill="FFFFFF"/>
        <w:spacing w:before="0" w:beforeAutospacing="0" w:after="255" w:afterAutospacing="0" w:line="270" w:lineRule="atLeast"/>
        <w:jc w:val="both"/>
        <w:rPr>
          <w:color w:val="333333"/>
          <w:sz w:val="28"/>
          <w:szCs w:val="28"/>
        </w:rPr>
      </w:pPr>
      <w:r w:rsidRPr="00385CB2">
        <w:rPr>
          <w:color w:val="333333"/>
          <w:sz w:val="28"/>
          <w:szCs w:val="28"/>
        </w:rPr>
        <w:t>а) создание единой государственной системы мониторинга в сфере противодействия экстремизму;</w:t>
      </w:r>
    </w:p>
    <w:p w:rsidR="00C06C59" w:rsidRPr="00385CB2" w:rsidRDefault="00C06C59" w:rsidP="00385CB2">
      <w:pPr>
        <w:pStyle w:val="NormalWeb"/>
        <w:shd w:val="clear" w:color="auto" w:fill="FFFFFF"/>
        <w:spacing w:before="0" w:beforeAutospacing="0" w:after="255" w:afterAutospacing="0" w:line="270" w:lineRule="atLeast"/>
        <w:jc w:val="both"/>
        <w:rPr>
          <w:color w:val="333333"/>
          <w:sz w:val="28"/>
          <w:szCs w:val="28"/>
        </w:rPr>
      </w:pPr>
      <w:r w:rsidRPr="00385CB2">
        <w:rPr>
          <w:color w:val="333333"/>
          <w:sz w:val="28"/>
          <w:szCs w:val="28"/>
        </w:rPr>
        <w:t>б) совершенствование законодательства Российской Федерации и правоприменительной практики в сфере противодействия экстремизму;</w:t>
      </w:r>
    </w:p>
    <w:p w:rsidR="00C06C59" w:rsidRPr="00385CB2" w:rsidRDefault="00C06C59" w:rsidP="00385CB2">
      <w:pPr>
        <w:pStyle w:val="NormalWeb"/>
        <w:shd w:val="clear" w:color="auto" w:fill="FFFFFF"/>
        <w:spacing w:before="0" w:beforeAutospacing="0" w:after="255" w:afterAutospacing="0" w:line="270" w:lineRule="atLeast"/>
        <w:jc w:val="both"/>
        <w:rPr>
          <w:color w:val="333333"/>
          <w:sz w:val="28"/>
          <w:szCs w:val="28"/>
        </w:rPr>
      </w:pPr>
      <w:r w:rsidRPr="00385CB2">
        <w:rPr>
          <w:color w:val="333333"/>
          <w:sz w:val="28"/>
          <w:szCs w:val="28"/>
        </w:rPr>
        <w:t>в) консолидация усилий субъектов противодействия экстремизму, институтов гражданского общества и иных заинтересованных организаций;</w:t>
      </w:r>
    </w:p>
    <w:p w:rsidR="00C06C59" w:rsidRPr="00385CB2" w:rsidRDefault="00C06C59" w:rsidP="00385CB2">
      <w:pPr>
        <w:pStyle w:val="NormalWeb"/>
        <w:shd w:val="clear" w:color="auto" w:fill="FFFFFF"/>
        <w:spacing w:before="0" w:beforeAutospacing="0" w:after="255" w:afterAutospacing="0" w:line="270" w:lineRule="atLeast"/>
        <w:jc w:val="both"/>
        <w:rPr>
          <w:color w:val="333333"/>
          <w:sz w:val="28"/>
          <w:szCs w:val="28"/>
        </w:rPr>
      </w:pPr>
      <w:r w:rsidRPr="00385CB2">
        <w:rPr>
          <w:color w:val="333333"/>
          <w:sz w:val="28"/>
          <w:szCs w:val="28"/>
        </w:rPr>
        <w:t>г) организация в средствах массовой информации,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C06C59" w:rsidRDefault="00C06C59" w:rsidP="00385CB2">
      <w:pPr>
        <w:pStyle w:val="NormalWeb"/>
        <w:shd w:val="clear" w:color="auto" w:fill="FFFFFF"/>
        <w:spacing w:before="0" w:beforeAutospacing="0" w:after="255" w:afterAutospacing="0" w:line="270" w:lineRule="atLeast"/>
        <w:jc w:val="both"/>
        <w:rPr>
          <w:color w:val="333333"/>
          <w:sz w:val="28"/>
          <w:szCs w:val="28"/>
        </w:rPr>
      </w:pPr>
      <w:r w:rsidRPr="00385CB2">
        <w:rPr>
          <w:color w:val="333333"/>
          <w:sz w:val="28"/>
          <w:szCs w:val="28"/>
        </w:rPr>
        <w:t>д) разработка и осуществление комплекса мер по повышению эффективности профилактики, выявления и пресечения преступлений и административных правонарушений экстремистской направленности.</w:t>
      </w:r>
    </w:p>
    <w:p w:rsidR="00C06C59" w:rsidRDefault="00C06C59" w:rsidP="009B6382">
      <w:pPr>
        <w:pStyle w:val="NormalWeb"/>
        <w:shd w:val="clear" w:color="auto" w:fill="FFFFFF"/>
        <w:spacing w:before="0" w:beforeAutospacing="0" w:after="0" w:afterAutospacing="0" w:line="276" w:lineRule="auto"/>
        <w:jc w:val="both"/>
        <w:rPr>
          <w:sz w:val="28"/>
          <w:szCs w:val="28"/>
        </w:rPr>
      </w:pPr>
      <w:r>
        <w:rPr>
          <w:color w:val="333333"/>
          <w:sz w:val="28"/>
          <w:szCs w:val="28"/>
        </w:rPr>
        <w:t xml:space="preserve">В Стратегии определены </w:t>
      </w:r>
      <w:r w:rsidRPr="009B6382">
        <w:rPr>
          <w:color w:val="333333"/>
          <w:sz w:val="28"/>
          <w:szCs w:val="28"/>
        </w:rPr>
        <w:t>о</w:t>
      </w:r>
      <w:r w:rsidRPr="009B6382">
        <w:rPr>
          <w:sz w:val="28"/>
          <w:szCs w:val="28"/>
        </w:rPr>
        <w:t>сновные направления государственной политики по противодействию экстремизму</w:t>
      </w:r>
      <w:r>
        <w:rPr>
          <w:sz w:val="28"/>
          <w:szCs w:val="28"/>
        </w:rPr>
        <w:t>:</w:t>
      </w:r>
    </w:p>
    <w:p w:rsidR="00C06C59" w:rsidRDefault="00C06C59" w:rsidP="009B6382">
      <w:pPr>
        <w:pStyle w:val="NormalWeb"/>
        <w:shd w:val="clear" w:color="auto" w:fill="FFFFFF"/>
        <w:spacing w:before="0" w:beforeAutospacing="0" w:after="0" w:afterAutospacing="0" w:line="276" w:lineRule="auto"/>
        <w:jc w:val="both"/>
        <w:rPr>
          <w:sz w:val="28"/>
          <w:szCs w:val="28"/>
        </w:rPr>
      </w:pPr>
      <w:r>
        <w:rPr>
          <w:sz w:val="28"/>
          <w:szCs w:val="28"/>
        </w:rPr>
        <w:t xml:space="preserve">а) </w:t>
      </w:r>
      <w:r w:rsidRPr="009B6382">
        <w:rPr>
          <w:i/>
          <w:iCs/>
          <w:sz w:val="28"/>
          <w:szCs w:val="28"/>
        </w:rPr>
        <w:t>в сфере законодательной деятельности:</w:t>
      </w:r>
    </w:p>
    <w:p w:rsidR="00C06C59" w:rsidRDefault="00C06C59" w:rsidP="009B6382">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9B6382">
        <w:rPr>
          <w:sz w:val="28"/>
          <w:szCs w:val="28"/>
        </w:rPr>
        <w:t xml:space="preserve">обеспечение эффективного применения норм законодательства Российской Федерации в сфере противодействия экстремизму; </w:t>
      </w:r>
    </w:p>
    <w:p w:rsidR="00C06C59" w:rsidRDefault="00C06C59" w:rsidP="009B6382">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9B6382">
        <w:rPr>
          <w:sz w:val="28"/>
          <w:szCs w:val="28"/>
        </w:rPr>
        <w:t xml:space="preserve">проведение систематического мониторинга правоприменительной практики в сфере противодействия экстремизму; </w:t>
      </w:r>
    </w:p>
    <w:p w:rsidR="00C06C59" w:rsidRDefault="00C06C59" w:rsidP="009B6382">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9B6382">
        <w:rPr>
          <w:sz w:val="28"/>
          <w:szCs w:val="28"/>
        </w:rPr>
        <w:t xml:space="preserve">совершенствование законодательства Российской Федерации в сфере противодействия экстремизму в части, касающейся пресечения производства и распространения экстремистских материалов, в том числе на электронных носителях информации, а также в информационно-телекоммуникационных сетях, включая сеть "Интернет"; </w:t>
      </w:r>
    </w:p>
    <w:p w:rsidR="00C06C59" w:rsidRDefault="00C06C59" w:rsidP="009B6382">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9B6382">
        <w:rPr>
          <w:sz w:val="28"/>
          <w:szCs w:val="28"/>
        </w:rPr>
        <w:t xml:space="preserve">принятие на региональном и муниципальном уровнях соответствующих целевых программ, предусматривающих формирование системы профилактики экстремизма и терроризма, предупреждения межнациональных конфликтов; </w:t>
      </w:r>
    </w:p>
    <w:p w:rsidR="00C06C59" w:rsidRDefault="00C06C59" w:rsidP="009B6382">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9B6382">
        <w:rPr>
          <w:sz w:val="28"/>
          <w:szCs w:val="28"/>
        </w:rPr>
        <w:t xml:space="preserve">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национальных, конфессиональных и региональных факторов; </w:t>
      </w:r>
    </w:p>
    <w:p w:rsidR="00C06C59" w:rsidRDefault="00C06C59" w:rsidP="009B6382">
      <w:pPr>
        <w:pStyle w:val="NormalWeb"/>
        <w:shd w:val="clear" w:color="auto" w:fill="FFFFFF"/>
        <w:spacing w:before="0" w:beforeAutospacing="0" w:after="0" w:afterAutospacing="0" w:line="276" w:lineRule="auto"/>
        <w:jc w:val="both"/>
        <w:rPr>
          <w:i/>
          <w:iCs/>
          <w:sz w:val="28"/>
          <w:szCs w:val="28"/>
        </w:rPr>
      </w:pPr>
      <w:r w:rsidRPr="007568D4">
        <w:rPr>
          <w:i/>
          <w:iCs/>
          <w:sz w:val="28"/>
          <w:szCs w:val="28"/>
        </w:rPr>
        <w:t>б) в сфере правоохранительной деятельности:</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 </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проведение профилактической работы с лицами, подверженными влиянию идеологии экстремизма; </w:t>
      </w:r>
    </w:p>
    <w:p w:rsidR="00C06C59"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реализация принципа неотвратимости наказания за осуществление экстремистской деятельности; </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обеспечение совместно с органами исполнительной власти субъектов Российской Федерации, органами местного самоуправления и организаторами собраний, митингов, демонстраций, шествий и других публичных мероприятий безопасности граждан и общественного</w:t>
      </w:r>
      <w:r>
        <w:rPr>
          <w:sz w:val="28"/>
          <w:szCs w:val="28"/>
        </w:rPr>
        <w:t xml:space="preserve"> порядка в местах их проведения;</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в) в сфере государственной национальной политики: </w:t>
      </w:r>
    </w:p>
    <w:p w:rsidR="00C06C59"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 </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7568D4">
        <w:rPr>
          <w:sz w:val="28"/>
          <w:szCs w:val="28"/>
        </w:rPr>
        <w:t xml:space="preserve">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 </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разработка и реализация с участием институтов гражданского общества региональных и муниципальных программ по противодействию экстремизму; </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проведение социологических исследований по вопросам противодействия экстремизму, а также оценка эффективности действий органов государственной власти и органов местного самоуправления по профилактике экстремизма; </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 а также о любых обстоятельствах, которые могут способствовать предупреждению экстремистской деятельности, ликвидации</w:t>
      </w:r>
      <w:r>
        <w:rPr>
          <w:sz w:val="28"/>
          <w:szCs w:val="28"/>
        </w:rPr>
        <w:t xml:space="preserve"> или минимизации ее последствий;</w:t>
      </w:r>
    </w:p>
    <w:p w:rsidR="00C06C59" w:rsidRPr="007568D4" w:rsidRDefault="00C06C59" w:rsidP="009B6382">
      <w:pPr>
        <w:pStyle w:val="NormalWeb"/>
        <w:shd w:val="clear" w:color="auto" w:fill="FFFFFF"/>
        <w:spacing w:before="0" w:beforeAutospacing="0" w:after="0" w:afterAutospacing="0" w:line="276" w:lineRule="auto"/>
        <w:jc w:val="both"/>
        <w:rPr>
          <w:sz w:val="28"/>
          <w:szCs w:val="28"/>
        </w:rPr>
      </w:pPr>
      <w:r w:rsidRPr="007568D4">
        <w:rPr>
          <w:sz w:val="28"/>
          <w:szCs w:val="28"/>
        </w:rPr>
        <w:t xml:space="preserve">г) в сфере государственной информационной политики: </w:t>
      </w:r>
    </w:p>
    <w:p w:rsidR="00C06C59" w:rsidRPr="007568D4" w:rsidRDefault="00C06C59" w:rsidP="007568D4">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осуществление мониторинга средств массовой информации и информационно-телекоммуникационных сетей, включая сеть "Интернет", в целях выявления фактов распространения идеологии экстремизма, экстремистских материалов и незамедлительного реагирования на них; </w:t>
      </w:r>
    </w:p>
    <w:p w:rsidR="00C06C59" w:rsidRPr="007568D4" w:rsidRDefault="00C06C59" w:rsidP="007568D4">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совершенствование процедуры ограничения доступа на территории Российской Федерации к информационным ресурсам, распространяющим экстремистскую идеологию, путем создания единого реестра запрещенных сайтов и единой базы экстремистских материалов; </w:t>
      </w:r>
    </w:p>
    <w:p w:rsidR="00C06C59" w:rsidRPr="007568D4" w:rsidRDefault="00C06C59" w:rsidP="007568D4">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принятие эффективных мер по недопущению ввоза на территорию Российской Федерации экстремистских материалов, а также по их изготовлению и распространению внутри страны; использование возможностей государственных средств массовой информации в целях сохранения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 </w:t>
      </w:r>
    </w:p>
    <w:p w:rsidR="00C06C59" w:rsidRPr="007568D4" w:rsidRDefault="00C06C59" w:rsidP="007568D4">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 </w:t>
      </w:r>
    </w:p>
    <w:p w:rsidR="00C06C59" w:rsidRPr="007568D4" w:rsidRDefault="00C06C59" w:rsidP="007568D4">
      <w:pPr>
        <w:pStyle w:val="NormalWeb"/>
        <w:shd w:val="clear" w:color="auto" w:fill="FFFFFF"/>
        <w:spacing w:before="0" w:beforeAutospacing="0" w:after="0" w:afterAutospacing="0" w:line="276" w:lineRule="auto"/>
        <w:jc w:val="both"/>
        <w:rPr>
          <w:sz w:val="28"/>
          <w:szCs w:val="28"/>
        </w:rPr>
      </w:pPr>
      <w:r w:rsidRPr="007568D4">
        <w:rPr>
          <w:sz w:val="28"/>
          <w:szCs w:val="28"/>
        </w:rPr>
        <w:t>- координация осуществления мер информационного противодействия распространению экстремистской идеологии в информационно-телекоммуникационной сети "Интернет" (в том числе в социальных сетях), а также проведение на системной и регулярной основе работы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C06C59" w:rsidRPr="007568D4" w:rsidRDefault="00C06C59" w:rsidP="007568D4">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информирование граждан о работе субъектов противодействия экстремизму, в том числе о выявлении ими организаций, которые дестабилизируют социально-политическую и экономическую ситуацию в Российской Федерации и способствуют возникновению конфликтов между традиционными конфессиями; </w:t>
      </w:r>
    </w:p>
    <w:p w:rsidR="00C06C59" w:rsidRPr="007568D4" w:rsidRDefault="00C06C59" w:rsidP="007568D4">
      <w:pPr>
        <w:pStyle w:val="NormalWeb"/>
        <w:shd w:val="clear" w:color="auto" w:fill="FFFFFF"/>
        <w:spacing w:before="0" w:beforeAutospacing="0" w:after="0" w:afterAutospacing="0" w:line="276" w:lineRule="auto"/>
        <w:jc w:val="both"/>
        <w:rPr>
          <w:sz w:val="28"/>
          <w:szCs w:val="28"/>
        </w:rPr>
      </w:pPr>
      <w:r w:rsidRPr="007568D4">
        <w:rPr>
          <w:sz w:val="28"/>
          <w:szCs w:val="28"/>
        </w:rPr>
        <w:t xml:space="preserve">- 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формирование у них чувства заинтересованности в противодействии экстремизму, а также чувства сопричастности деятельности государства в этой сфере; </w:t>
      </w:r>
    </w:p>
    <w:p w:rsidR="00C06C59" w:rsidRDefault="00C06C59" w:rsidP="007568D4">
      <w:pPr>
        <w:pStyle w:val="NormalWeb"/>
        <w:shd w:val="clear" w:color="auto" w:fill="FFFFFF"/>
        <w:spacing w:before="0" w:beforeAutospacing="0" w:after="0" w:afterAutospacing="0" w:line="276" w:lineRule="auto"/>
        <w:jc w:val="both"/>
        <w:rPr>
          <w:sz w:val="28"/>
          <w:szCs w:val="28"/>
        </w:rPr>
      </w:pPr>
      <w:r w:rsidRPr="007568D4">
        <w:rPr>
          <w:sz w:val="28"/>
          <w:szCs w:val="28"/>
        </w:rPr>
        <w:t>- 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w:t>
      </w:r>
      <w:r>
        <w:rPr>
          <w:sz w:val="28"/>
          <w:szCs w:val="28"/>
        </w:rPr>
        <w:t>.</w:t>
      </w:r>
    </w:p>
    <w:p w:rsidR="00C06C59" w:rsidRPr="007568D4" w:rsidRDefault="00C06C59" w:rsidP="007568D4">
      <w:pPr>
        <w:pStyle w:val="NormalWeb"/>
        <w:shd w:val="clear" w:color="auto" w:fill="FFFFFF"/>
        <w:spacing w:before="0" w:beforeAutospacing="0" w:after="0" w:afterAutospacing="0" w:line="276" w:lineRule="auto"/>
        <w:jc w:val="both"/>
        <w:rPr>
          <w:sz w:val="28"/>
          <w:szCs w:val="28"/>
        </w:rPr>
      </w:pP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В Стратегии также  определены основные направления государственной политики по противодействию экстремизму в области образования и государственной молодежной политики:</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 этносам и религиям;</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организация досуга детей, подростков, молодежи,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осуществление мер государственной поддержки системы воспитания молодежи, основанной на традиционных российских духовно-нравственных ценностях;</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проведение в образовательных организациях занятий по воспитанию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включение в учебные планы, учебно-методические материалы учебных предметов, направленных на воспитание традиционных российских духовно-нравственных ценностей,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повышение профессионального уровня педагогических работников, разработка и внедрение новых образовательных стандартов и педагогических методик, направленных на противодействие экстремизму;</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проведение мониторинга девиантного поведения молодежи, социологических исследований социальной обстановки в образовательных организациях, а также молодежных субкультур в</w:t>
      </w:r>
      <w:r>
        <w:rPr>
          <w:sz w:val="28"/>
          <w:szCs w:val="28"/>
        </w:rPr>
        <w:t xml:space="preserve"> </w:t>
      </w:r>
      <w:r w:rsidRPr="006E6B31">
        <w:rPr>
          <w:sz w:val="28"/>
          <w:szCs w:val="28"/>
        </w:rPr>
        <w:t>целях своевременного выявления и недопущения распространения экстремистской идеологии;</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взаимодействие субъектов противодействия экстремизму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совершенствование мер, направленных на профилактику экстремистских проявлений в образовательных организациях;</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r w:rsidRPr="006E6B31">
        <w:rPr>
          <w:sz w:val="28"/>
          <w:szCs w:val="28"/>
        </w:rPr>
        <w:t>- проведение мероприятий по своевременному выявлению и пресечению фактов радикализации несовершеннолетних.</w:t>
      </w:r>
    </w:p>
    <w:p w:rsidR="00C06C59" w:rsidRPr="006E6B31" w:rsidRDefault="00C06C59" w:rsidP="006E6B31">
      <w:pPr>
        <w:pStyle w:val="NormalWeb"/>
        <w:shd w:val="clear" w:color="auto" w:fill="FFFFFF"/>
        <w:spacing w:before="0" w:beforeAutospacing="0" w:after="0" w:afterAutospacing="0" w:line="276" w:lineRule="auto"/>
        <w:jc w:val="both"/>
        <w:rPr>
          <w:sz w:val="28"/>
          <w:szCs w:val="28"/>
        </w:rPr>
      </w:pPr>
    </w:p>
    <w:p w:rsidR="00C06C59" w:rsidRPr="001D5567" w:rsidRDefault="00C06C59" w:rsidP="0092648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D5567">
        <w:rPr>
          <w:rFonts w:ascii="Times New Roman" w:hAnsi="Times New Roman" w:cs="Times New Roman"/>
          <w:color w:val="000000"/>
          <w:sz w:val="28"/>
          <w:szCs w:val="28"/>
        </w:rPr>
        <w:t>29 мая 2020 г. Президент России подписал указ, утверждающий новую редакцию Стратегии противодействия экстремизму до 2025 года. В новом документе появляются такие понятия как идеология насилия (совокупность взглядов и идей, оправдывающих применение насилия для достижения политических, идеологических, религиозн</w:t>
      </w:r>
      <w:r>
        <w:rPr>
          <w:rFonts w:ascii="Times New Roman" w:hAnsi="Times New Roman" w:cs="Times New Roman"/>
          <w:color w:val="000000"/>
          <w:sz w:val="28"/>
          <w:szCs w:val="28"/>
        </w:rPr>
        <w:t>ых</w:t>
      </w:r>
      <w:r w:rsidRPr="001D5567">
        <w:rPr>
          <w:rFonts w:ascii="Times New Roman" w:hAnsi="Times New Roman" w:cs="Times New Roman"/>
          <w:color w:val="000000"/>
          <w:sz w:val="28"/>
          <w:szCs w:val="28"/>
        </w:rPr>
        <w:t xml:space="preserve"> и иных целей) и радикализм (бескомпромиссная приверженность идеологии насилия, характеризующаяся стремлением к решительному и кардинальному изменению основ конституционного строя России, нарушению единства и территориальной целостности РФ</w:t>
      </w:r>
      <w:r>
        <w:rPr>
          <w:rFonts w:ascii="Times New Roman" w:hAnsi="Times New Roman" w:cs="Times New Roman"/>
          <w:color w:val="000000"/>
          <w:sz w:val="28"/>
          <w:szCs w:val="28"/>
        </w:rPr>
        <w:t>)</w:t>
      </w:r>
      <w:r w:rsidRPr="001D5567">
        <w:rPr>
          <w:rFonts w:ascii="Times New Roman" w:hAnsi="Times New Roman" w:cs="Times New Roman"/>
          <w:color w:val="000000"/>
          <w:sz w:val="28"/>
          <w:szCs w:val="28"/>
        </w:rPr>
        <w:t>.</w:t>
      </w:r>
    </w:p>
    <w:p w:rsidR="00C06C59" w:rsidRDefault="00C06C59" w:rsidP="00926487">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D5567">
        <w:rPr>
          <w:rFonts w:ascii="Times New Roman" w:hAnsi="Times New Roman" w:cs="Times New Roman"/>
          <w:color w:val="000000"/>
          <w:sz w:val="28"/>
          <w:szCs w:val="28"/>
        </w:rPr>
        <w:t xml:space="preserve">В Стратегии </w:t>
      </w:r>
      <w:r>
        <w:rPr>
          <w:rFonts w:ascii="Times New Roman" w:hAnsi="Times New Roman" w:cs="Times New Roman"/>
          <w:color w:val="000000"/>
          <w:sz w:val="28"/>
          <w:szCs w:val="28"/>
        </w:rPr>
        <w:t>отмечено</w:t>
      </w:r>
      <w:r w:rsidRPr="001D5567">
        <w:rPr>
          <w:rFonts w:ascii="Times New Roman" w:hAnsi="Times New Roman" w:cs="Times New Roman"/>
          <w:color w:val="000000"/>
          <w:sz w:val="28"/>
          <w:szCs w:val="28"/>
        </w:rPr>
        <w:t>, что реальную угрозу для России представляют участившиеся случаи искажения истории, а также возрождение фашизма и нацизма в иностранных государствах. </w:t>
      </w:r>
      <w:r>
        <w:rPr>
          <w:rFonts w:ascii="Times New Roman" w:hAnsi="Times New Roman" w:cs="Times New Roman"/>
          <w:color w:val="000000"/>
          <w:sz w:val="28"/>
          <w:szCs w:val="28"/>
        </w:rPr>
        <w:t>Также  р</w:t>
      </w:r>
      <w:r w:rsidRPr="001D5567">
        <w:rPr>
          <w:rFonts w:ascii="Times New Roman" w:hAnsi="Times New Roman" w:cs="Times New Roman"/>
          <w:color w:val="000000"/>
          <w:sz w:val="28"/>
          <w:szCs w:val="28"/>
        </w:rPr>
        <w:t>еальную угрозу представляют участившиеся в иностранных государствах случаи умышленного искажения истории, возрождение идей фашизма и нацизма.</w:t>
      </w:r>
      <w:r>
        <w:rPr>
          <w:rFonts w:ascii="Times New Roman" w:hAnsi="Times New Roman" w:cs="Times New Roman"/>
          <w:color w:val="000000"/>
          <w:sz w:val="28"/>
          <w:szCs w:val="28"/>
        </w:rPr>
        <w:t xml:space="preserve"> </w:t>
      </w:r>
      <w:r w:rsidRPr="001D5567">
        <w:rPr>
          <w:rFonts w:ascii="Times New Roman" w:hAnsi="Times New Roman" w:cs="Times New Roman"/>
          <w:color w:val="000000"/>
          <w:sz w:val="28"/>
          <w:szCs w:val="28"/>
        </w:rPr>
        <w:t>Кроме тог</w:t>
      </w:r>
      <w:r>
        <w:rPr>
          <w:rFonts w:ascii="Times New Roman" w:hAnsi="Times New Roman" w:cs="Times New Roman"/>
          <w:color w:val="000000"/>
          <w:sz w:val="28"/>
          <w:szCs w:val="28"/>
        </w:rPr>
        <w:t xml:space="preserve">о, в Стратегии отмечается, что </w:t>
      </w:r>
      <w:r w:rsidRPr="001D5567">
        <w:rPr>
          <w:rFonts w:ascii="Times New Roman" w:hAnsi="Times New Roman" w:cs="Times New Roman"/>
          <w:color w:val="000000"/>
          <w:sz w:val="28"/>
          <w:szCs w:val="28"/>
        </w:rPr>
        <w:t>наиболее опасными проявлениями экстремизма являются возбуждение ненависти либо вражды, унижение достоинства человека либо группы лиц по признакам пола, расы, национальности, языка, происхождения, отношения к религии, а также при</w:t>
      </w:r>
      <w:r>
        <w:rPr>
          <w:rFonts w:ascii="Times New Roman" w:hAnsi="Times New Roman" w:cs="Times New Roman"/>
          <w:color w:val="000000"/>
          <w:sz w:val="28"/>
          <w:szCs w:val="28"/>
        </w:rPr>
        <w:t>надлежности к какой-либо группе</w:t>
      </w:r>
      <w:r w:rsidRPr="001D55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Также в</w:t>
      </w:r>
      <w:r w:rsidRPr="001D5567">
        <w:rPr>
          <w:rFonts w:ascii="Times New Roman" w:hAnsi="Times New Roman" w:cs="Times New Roman"/>
          <w:color w:val="000000"/>
          <w:sz w:val="28"/>
          <w:szCs w:val="28"/>
        </w:rPr>
        <w:t xml:space="preserve"> документе </w:t>
      </w:r>
      <w:r>
        <w:rPr>
          <w:rFonts w:ascii="Times New Roman" w:hAnsi="Times New Roman" w:cs="Times New Roman"/>
          <w:color w:val="000000"/>
          <w:sz w:val="28"/>
          <w:szCs w:val="28"/>
        </w:rPr>
        <w:t xml:space="preserve">говорится о том, что </w:t>
      </w:r>
      <w:r w:rsidRPr="001D5567">
        <w:rPr>
          <w:rFonts w:ascii="Times New Roman" w:hAnsi="Times New Roman" w:cs="Times New Roman"/>
          <w:color w:val="000000"/>
          <w:sz w:val="28"/>
          <w:szCs w:val="28"/>
        </w:rPr>
        <w:t>основным средством связи для экстремистских организаций для привлечения в свои ряды новых членов стали информационно-коммуникационные сети, в том числе интернет.</w:t>
      </w:r>
    </w:p>
    <w:p w:rsidR="00C06C59" w:rsidRDefault="00C06C59" w:rsidP="00C544A1">
      <w:pPr>
        <w:shd w:val="clear" w:color="auto" w:fill="FFFFFF"/>
        <w:spacing w:after="0"/>
        <w:ind w:firstLine="426"/>
        <w:jc w:val="both"/>
        <w:rPr>
          <w:rFonts w:ascii="Times New Roman" w:hAnsi="Times New Roman" w:cs="Times New Roman"/>
          <w:color w:val="000000"/>
          <w:sz w:val="28"/>
          <w:szCs w:val="28"/>
        </w:rPr>
      </w:pPr>
      <w:r w:rsidRPr="001D5567">
        <w:rPr>
          <w:rFonts w:ascii="Times New Roman" w:hAnsi="Times New Roman" w:cs="Times New Roman"/>
          <w:color w:val="000000"/>
          <w:sz w:val="28"/>
          <w:szCs w:val="28"/>
        </w:rPr>
        <w:t xml:space="preserve">"Одним из основных способов дестабилизации общественно-политической и социально-экономической обстановки в РФ становится привлечение различных групп населения к участию в несогласованных публичных мероприятиях (включая протестные акции), которые умышленно трансформируются в массовые беспорядки", - отмечается в Стратегии. </w:t>
      </w:r>
      <w:r>
        <w:rPr>
          <w:rFonts w:ascii="Times New Roman" w:hAnsi="Times New Roman" w:cs="Times New Roman"/>
          <w:color w:val="000000"/>
          <w:sz w:val="28"/>
          <w:szCs w:val="28"/>
        </w:rPr>
        <w:t xml:space="preserve"> </w:t>
      </w:r>
      <w:r w:rsidRPr="001D5567">
        <w:rPr>
          <w:rFonts w:ascii="Times New Roman" w:hAnsi="Times New Roman" w:cs="Times New Roman"/>
          <w:color w:val="000000"/>
          <w:sz w:val="28"/>
          <w:szCs w:val="28"/>
        </w:rPr>
        <w:t>Вместе с тем, в документе подчеркивается, что особую опасность представляют приверженцы радикальных течений ислама. Также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 осуществляемая в том числе под видом гуманитарных, образовательных, культурных, национальных и религиозных проектов".</w:t>
      </w:r>
    </w:p>
    <w:p w:rsidR="00C06C59" w:rsidRPr="00C544A1" w:rsidRDefault="00C06C59" w:rsidP="00C544A1">
      <w:pPr>
        <w:spacing w:after="0"/>
        <w:ind w:firstLine="540"/>
        <w:jc w:val="both"/>
        <w:rPr>
          <w:rFonts w:ascii="Times New Roman" w:hAnsi="Times New Roman" w:cs="Times New Roman"/>
          <w:sz w:val="28"/>
          <w:szCs w:val="28"/>
          <w:lang w:eastAsia="ru-RU"/>
        </w:rPr>
      </w:pPr>
      <w:r w:rsidRPr="001D5567">
        <w:rPr>
          <w:rFonts w:ascii="Times New Roman" w:hAnsi="Times New Roman" w:cs="Times New Roman"/>
          <w:color w:val="000000"/>
          <w:sz w:val="28"/>
          <w:szCs w:val="28"/>
        </w:rPr>
        <w:t xml:space="preserve">В Стратегии </w:t>
      </w:r>
      <w:r>
        <w:rPr>
          <w:rFonts w:ascii="Times New Roman" w:hAnsi="Times New Roman" w:cs="Times New Roman"/>
          <w:color w:val="000000"/>
          <w:sz w:val="28"/>
          <w:szCs w:val="28"/>
        </w:rPr>
        <w:t xml:space="preserve">особо отмечается, что </w:t>
      </w:r>
      <w:r w:rsidRPr="001D5567">
        <w:rPr>
          <w:rFonts w:ascii="Times New Roman" w:hAnsi="Times New Roman" w:cs="Times New Roman"/>
          <w:color w:val="000000"/>
          <w:sz w:val="28"/>
          <w:szCs w:val="28"/>
        </w:rPr>
        <w:t xml:space="preserve">целью государственной политики в сфере противодействия экстремизму является защита основ конституционного строя РФ, государственной и общественной безопасности, </w:t>
      </w:r>
      <w:r w:rsidRPr="00C544A1">
        <w:rPr>
          <w:rFonts w:ascii="Times New Roman" w:hAnsi="Times New Roman" w:cs="Times New Roman"/>
          <w:sz w:val="28"/>
          <w:szCs w:val="28"/>
          <w:lang w:eastAsia="ru-RU"/>
        </w:rPr>
        <w:t>прав и свобод граждан от экстремистских угроз путем реализации на федеральном, религиозном и муниципальном уровнях мер организационного и правового характера, которые разрабатываются с учетом результатов мониторинга в сфере противодействия экстремизму.</w:t>
      </w:r>
    </w:p>
    <w:p w:rsidR="00C06C59" w:rsidRPr="00C544A1" w:rsidRDefault="00C06C59" w:rsidP="00C544A1">
      <w:pPr>
        <w:spacing w:after="0"/>
        <w:ind w:firstLine="540"/>
        <w:jc w:val="both"/>
        <w:rPr>
          <w:rFonts w:ascii="Times New Roman" w:hAnsi="Times New Roman" w:cs="Times New Roman"/>
          <w:sz w:val="28"/>
          <w:szCs w:val="28"/>
          <w:lang w:eastAsia="ru-RU"/>
        </w:rPr>
      </w:pPr>
      <w:r w:rsidRPr="00C544A1">
        <w:rPr>
          <w:rFonts w:ascii="Times New Roman" w:hAnsi="Times New Roman" w:cs="Times New Roman"/>
          <w:sz w:val="28"/>
          <w:szCs w:val="28"/>
          <w:lang w:eastAsia="ru-RU"/>
        </w:rPr>
        <w:t>К числу других законодательных актов, составляющих правовую  основу борьбы с терроризм</w:t>
      </w:r>
      <w:r>
        <w:rPr>
          <w:rFonts w:ascii="Times New Roman" w:hAnsi="Times New Roman" w:cs="Times New Roman"/>
          <w:sz w:val="28"/>
          <w:szCs w:val="28"/>
          <w:lang w:eastAsia="ru-RU"/>
        </w:rPr>
        <w:t xml:space="preserve">ом, относятся </w:t>
      </w:r>
      <w:r w:rsidRPr="00C544A1">
        <w:rPr>
          <w:rFonts w:ascii="Times New Roman" w:hAnsi="Times New Roman" w:cs="Times New Roman"/>
          <w:sz w:val="28"/>
          <w:szCs w:val="28"/>
          <w:lang w:eastAsia="ru-RU"/>
        </w:rPr>
        <w:t>Федеральный закон «О безопасности» от 28.12.2010 N 390-ФЗ (ред. от 06.02.2020), Стратегия</w:t>
      </w:r>
      <w:r>
        <w:rPr>
          <w:rFonts w:ascii="Times New Roman" w:hAnsi="Times New Roman" w:cs="Times New Roman"/>
          <w:sz w:val="28"/>
          <w:szCs w:val="28"/>
          <w:lang w:eastAsia="ru-RU"/>
        </w:rPr>
        <w:t xml:space="preserve"> </w:t>
      </w:r>
      <w:r w:rsidRPr="00C544A1">
        <w:rPr>
          <w:rFonts w:ascii="Times New Roman" w:hAnsi="Times New Roman" w:cs="Times New Roman"/>
          <w:sz w:val="28"/>
          <w:szCs w:val="28"/>
          <w:lang w:eastAsia="ru-RU"/>
        </w:rPr>
        <w:t>национальной безопасности Российской Федерации</w:t>
      </w:r>
      <w:r>
        <w:rPr>
          <w:rFonts w:ascii="Times New Roman" w:hAnsi="Times New Roman" w:cs="Times New Roman"/>
          <w:sz w:val="28"/>
          <w:szCs w:val="28"/>
          <w:lang w:eastAsia="ru-RU"/>
        </w:rPr>
        <w:t xml:space="preserve"> </w:t>
      </w:r>
      <w:r w:rsidRPr="00C544A1">
        <w:rPr>
          <w:rFonts w:ascii="Times New Roman" w:hAnsi="Times New Roman" w:cs="Times New Roman"/>
          <w:sz w:val="28"/>
          <w:szCs w:val="28"/>
          <w:lang w:eastAsia="ru-RU"/>
        </w:rPr>
        <w:t>(утв. </w:t>
      </w:r>
      <w:hyperlink r:id="rId7" w:history="1">
        <w:r w:rsidRPr="00C544A1">
          <w:rPr>
            <w:rFonts w:ascii="Times New Roman" w:hAnsi="Times New Roman" w:cs="Times New Roman"/>
            <w:sz w:val="28"/>
            <w:szCs w:val="28"/>
            <w:lang w:eastAsia="ru-RU"/>
          </w:rPr>
          <w:t>Указом</w:t>
        </w:r>
      </w:hyperlink>
      <w:r w:rsidRPr="00C544A1">
        <w:rPr>
          <w:rFonts w:ascii="Times New Roman" w:hAnsi="Times New Roman" w:cs="Times New Roman"/>
          <w:sz w:val="28"/>
          <w:szCs w:val="28"/>
          <w:lang w:eastAsia="ru-RU"/>
        </w:rPr>
        <w:t> Президента РФ от 31 декабря 2015 г. N 683).</w:t>
      </w:r>
    </w:p>
    <w:p w:rsidR="00C06C59" w:rsidRPr="00C544A1" w:rsidRDefault="00C06C59" w:rsidP="00C544A1">
      <w:pPr>
        <w:spacing w:after="0"/>
        <w:ind w:firstLine="540"/>
        <w:jc w:val="both"/>
        <w:rPr>
          <w:rFonts w:ascii="Times New Roman" w:hAnsi="Times New Roman" w:cs="Times New Roman"/>
          <w:sz w:val="28"/>
          <w:szCs w:val="28"/>
          <w:lang w:eastAsia="ru-RU"/>
        </w:rPr>
      </w:pPr>
    </w:p>
    <w:p w:rsidR="00C06C59" w:rsidRPr="00C544A1" w:rsidRDefault="00C06C59" w:rsidP="00C544A1">
      <w:pPr>
        <w:spacing w:after="0"/>
        <w:ind w:firstLine="540"/>
        <w:jc w:val="center"/>
        <w:rPr>
          <w:rFonts w:ascii="Times New Roman" w:hAnsi="Times New Roman" w:cs="Times New Roman"/>
          <w:b/>
          <w:bCs/>
          <w:sz w:val="28"/>
          <w:szCs w:val="28"/>
          <w:lang w:eastAsia="ru-RU"/>
        </w:rPr>
      </w:pPr>
      <w:r w:rsidRPr="00C544A1">
        <w:rPr>
          <w:rFonts w:ascii="Times New Roman" w:hAnsi="Times New Roman" w:cs="Times New Roman"/>
          <w:b/>
          <w:bCs/>
          <w:sz w:val="28"/>
          <w:szCs w:val="28"/>
          <w:lang w:eastAsia="ru-RU"/>
        </w:rPr>
        <w:t>Уголовная ответственность за совершение преступлений</w:t>
      </w:r>
      <w:r>
        <w:rPr>
          <w:rFonts w:ascii="Times New Roman" w:hAnsi="Times New Roman" w:cs="Times New Roman"/>
          <w:b/>
          <w:bCs/>
          <w:sz w:val="28"/>
          <w:szCs w:val="28"/>
          <w:lang w:eastAsia="ru-RU"/>
        </w:rPr>
        <w:t xml:space="preserve"> </w:t>
      </w:r>
      <w:r w:rsidRPr="00C544A1">
        <w:rPr>
          <w:rFonts w:ascii="Times New Roman" w:hAnsi="Times New Roman" w:cs="Times New Roman"/>
          <w:b/>
          <w:bCs/>
          <w:sz w:val="28"/>
          <w:szCs w:val="28"/>
          <w:lang w:eastAsia="ru-RU"/>
        </w:rPr>
        <w:t>террористического  характера (Уголовный кодекс Российской Федерации от 13.06.1996 N 63-ФЗ  в ред. от 26.07.2019).</w:t>
      </w:r>
    </w:p>
    <w:p w:rsidR="00C06C59" w:rsidRPr="008B2537" w:rsidRDefault="00C06C59" w:rsidP="003C6AA6">
      <w:pPr>
        <w:spacing w:line="240" w:lineRule="auto"/>
        <w:jc w:val="both"/>
        <w:rPr>
          <w:rFonts w:ascii="Times New Roman" w:hAnsi="Times New Roman" w:cs="Times New Roman"/>
          <w:i/>
          <w:iCs/>
          <w:color w:val="000000"/>
          <w:kern w:val="36"/>
          <w:sz w:val="28"/>
          <w:szCs w:val="28"/>
          <w:lang w:eastAsia="ru-RU"/>
        </w:rPr>
      </w:pPr>
    </w:p>
    <w:p w:rsidR="00C06C59" w:rsidRPr="002662FC" w:rsidRDefault="00C06C59" w:rsidP="002D032E">
      <w:pPr>
        <w:spacing w:after="0"/>
        <w:jc w:val="center"/>
        <w:rPr>
          <w:rFonts w:ascii="Times New Roman" w:hAnsi="Times New Roman" w:cs="Times New Roman"/>
          <w:b/>
          <w:bCs/>
          <w:sz w:val="28"/>
          <w:szCs w:val="28"/>
          <w:lang w:eastAsia="ru-RU"/>
        </w:rPr>
      </w:pPr>
      <w:r w:rsidRPr="002662FC">
        <w:rPr>
          <w:rFonts w:ascii="Times New Roman" w:hAnsi="Times New Roman" w:cs="Times New Roman"/>
          <w:b/>
          <w:bCs/>
          <w:sz w:val="28"/>
          <w:szCs w:val="28"/>
          <w:lang w:eastAsia="ru-RU"/>
        </w:rPr>
        <w:t xml:space="preserve">    Глава 24. Преступления против общественной безопасности</w:t>
      </w:r>
    </w:p>
    <w:p w:rsidR="00C06C59" w:rsidRDefault="00C06C59" w:rsidP="003C6AA6">
      <w:pPr>
        <w:spacing w:after="0"/>
        <w:jc w:val="both"/>
        <w:rPr>
          <w:rFonts w:ascii="Times New Roman" w:hAnsi="Times New Roman" w:cs="Times New Roman"/>
          <w:b/>
          <w:bCs/>
          <w:sz w:val="28"/>
          <w:szCs w:val="28"/>
          <w:lang w:eastAsia="ru-RU"/>
        </w:rPr>
      </w:pPr>
      <w:r w:rsidRPr="00335A58">
        <w:rPr>
          <w:rFonts w:ascii="Times New Roman" w:hAnsi="Times New Roman" w:cs="Times New Roman"/>
          <w:sz w:val="24"/>
          <w:szCs w:val="24"/>
          <w:lang w:eastAsia="ru-RU"/>
        </w:rPr>
        <w:t> </w:t>
      </w:r>
      <w:bookmarkStart w:id="1" w:name="p3876"/>
      <w:bookmarkEnd w:id="1"/>
    </w:p>
    <w:p w:rsidR="00C06C59" w:rsidRPr="002662FC" w:rsidRDefault="00C06C59" w:rsidP="003C6AA6">
      <w:pPr>
        <w:spacing w:after="0"/>
        <w:jc w:val="both"/>
        <w:rPr>
          <w:rFonts w:ascii="Times New Roman" w:hAnsi="Times New Roman" w:cs="Times New Roman"/>
          <w:sz w:val="28"/>
          <w:szCs w:val="28"/>
          <w:lang w:eastAsia="ru-RU"/>
        </w:rPr>
      </w:pPr>
      <w:r w:rsidRPr="002662FC">
        <w:rPr>
          <w:rFonts w:ascii="Times New Roman" w:hAnsi="Times New Roman" w:cs="Times New Roman"/>
          <w:b/>
          <w:bCs/>
          <w:sz w:val="28"/>
          <w:szCs w:val="28"/>
          <w:lang w:eastAsia="ru-RU"/>
        </w:rPr>
        <w:t>Статья 205. Террористический акт</w:t>
      </w:r>
    </w:p>
    <w:p w:rsidR="00C06C59" w:rsidRPr="00335A58" w:rsidRDefault="00C06C59" w:rsidP="002D032E">
      <w:pPr>
        <w:spacing w:after="0"/>
        <w:jc w:val="both"/>
        <w:rPr>
          <w:rFonts w:ascii="Verdana" w:hAnsi="Verdana" w:cs="Verdana"/>
          <w:sz w:val="21"/>
          <w:szCs w:val="21"/>
          <w:lang w:eastAsia="ru-RU"/>
        </w:rPr>
      </w:pPr>
      <w:r w:rsidRPr="00335A58">
        <w:rPr>
          <w:rFonts w:ascii="Times New Roman" w:hAnsi="Times New Roman" w:cs="Times New Roman"/>
          <w:sz w:val="24"/>
          <w:szCs w:val="24"/>
          <w:lang w:eastAsia="ru-RU"/>
        </w:rPr>
        <w:t> </w:t>
      </w:r>
    </w:p>
    <w:p w:rsidR="00C06C59" w:rsidRDefault="00C06C59" w:rsidP="002D032E">
      <w:pPr>
        <w:spacing w:after="0"/>
        <w:ind w:firstLine="540"/>
        <w:jc w:val="both"/>
        <w:rPr>
          <w:rFonts w:ascii="Times New Roman" w:hAnsi="Times New Roman" w:cs="Times New Roman"/>
          <w:sz w:val="28"/>
          <w:szCs w:val="28"/>
          <w:lang w:eastAsia="ru-RU"/>
        </w:rPr>
      </w:pPr>
      <w:bookmarkStart w:id="2" w:name="p3880"/>
      <w:bookmarkEnd w:id="2"/>
      <w:r w:rsidRPr="006E5747">
        <w:rPr>
          <w:rFonts w:ascii="Times New Roman" w:hAnsi="Times New Roman" w:cs="Times New Roman"/>
          <w:sz w:val="28"/>
          <w:szCs w:val="28"/>
          <w:lang w:eastAsia="ru-RU"/>
        </w:rPr>
        <w:t xml:space="preserve">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r>
        <w:rPr>
          <w:rFonts w:ascii="Times New Roman" w:hAnsi="Times New Roman" w:cs="Times New Roman"/>
          <w:sz w:val="28"/>
          <w:szCs w:val="28"/>
          <w:lang w:eastAsia="ru-RU"/>
        </w:rPr>
        <w:t>-</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наказываются лишением свободы на срок от десяти до пятнадцати лет.</w:t>
      </w:r>
    </w:p>
    <w:p w:rsidR="00C06C59" w:rsidRPr="006E5747" w:rsidRDefault="00C06C59" w:rsidP="002D032E">
      <w:pPr>
        <w:spacing w:after="0"/>
        <w:ind w:firstLine="540"/>
        <w:jc w:val="both"/>
        <w:rPr>
          <w:rFonts w:ascii="Verdana" w:hAnsi="Verdana" w:cs="Verdana"/>
          <w:sz w:val="28"/>
          <w:szCs w:val="28"/>
          <w:lang w:eastAsia="ru-RU"/>
        </w:rPr>
      </w:pPr>
      <w:bookmarkStart w:id="3" w:name="p3888"/>
      <w:bookmarkEnd w:id="3"/>
      <w:r w:rsidRPr="006E5747">
        <w:rPr>
          <w:rFonts w:ascii="Times New Roman" w:hAnsi="Times New Roman" w:cs="Times New Roman"/>
          <w:sz w:val="28"/>
          <w:szCs w:val="28"/>
          <w:lang w:eastAsia="ru-RU"/>
        </w:rPr>
        <w:t>2. Те же деяния:</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а) совершенные группой лиц по предварительному сговору или организованной группой;</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б) повлекшие по неосторожности смерть человека;</w:t>
      </w:r>
    </w:p>
    <w:p w:rsidR="00C06C59"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в) повлекшие причинение значительного имущественного ущерба либо наступление иных тяжких последствий</w:t>
      </w:r>
      <w:r>
        <w:rPr>
          <w:rFonts w:ascii="Times New Roman" w:hAnsi="Times New Roman" w:cs="Times New Roman"/>
          <w:sz w:val="28"/>
          <w:szCs w:val="28"/>
          <w:lang w:eastAsia="ru-RU"/>
        </w:rPr>
        <w:t xml:space="preserve"> -</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наказываются лишением свободы на срок от двенадцати до двадцати лет с ограничением свободы на срок от одного года до двух лет.</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 xml:space="preserve">3. Деяния, предусмотренные </w:t>
      </w:r>
      <w:hyperlink w:anchor="p3880" w:history="1">
        <w:r w:rsidRPr="0011322B">
          <w:rPr>
            <w:rStyle w:val="a0"/>
            <w:b w:val="0"/>
            <w:bCs w:val="0"/>
            <w:sz w:val="28"/>
            <w:szCs w:val="28"/>
            <w:lang w:val="ru-RU"/>
          </w:rPr>
          <w:t>частями первой</w:t>
        </w:r>
      </w:hyperlink>
      <w:r>
        <w:t xml:space="preserve"> </w:t>
      </w:r>
      <w:r w:rsidRPr="006E5747">
        <w:rPr>
          <w:rFonts w:ascii="Times New Roman" w:hAnsi="Times New Roman" w:cs="Times New Roman"/>
          <w:sz w:val="28"/>
          <w:szCs w:val="28"/>
          <w:lang w:eastAsia="ru-RU"/>
        </w:rPr>
        <w:t>или</w:t>
      </w:r>
      <w:r>
        <w:rPr>
          <w:rFonts w:ascii="Times New Roman" w:hAnsi="Times New Roman" w:cs="Times New Roman"/>
          <w:sz w:val="28"/>
          <w:szCs w:val="28"/>
          <w:lang w:eastAsia="ru-RU"/>
        </w:rPr>
        <w:t xml:space="preserve"> </w:t>
      </w:r>
      <w:hyperlink w:anchor="p3888" w:history="1">
        <w:r w:rsidRPr="0011322B">
          <w:rPr>
            <w:rStyle w:val="a0"/>
            <w:b w:val="0"/>
            <w:bCs w:val="0"/>
            <w:sz w:val="28"/>
            <w:szCs w:val="28"/>
            <w:lang w:val="ru-RU"/>
          </w:rPr>
          <w:t>второй</w:t>
        </w:r>
      </w:hyperlink>
      <w:r w:rsidRPr="006E5747">
        <w:rPr>
          <w:rFonts w:ascii="Times New Roman" w:hAnsi="Times New Roman" w:cs="Times New Roman"/>
          <w:sz w:val="28"/>
          <w:szCs w:val="28"/>
          <w:lang w:eastAsia="ru-RU"/>
        </w:rPr>
        <w:t xml:space="preserve"> настоящей статьи, если они:</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C06C59"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б) повлекли умышленное причинение смерти человеку,</w:t>
      </w:r>
      <w:r>
        <w:rPr>
          <w:rFonts w:ascii="Times New Roman" w:hAnsi="Times New Roman" w:cs="Times New Roman"/>
          <w:sz w:val="28"/>
          <w:szCs w:val="28"/>
          <w:lang w:eastAsia="ru-RU"/>
        </w:rPr>
        <w:t xml:space="preserve"> -</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наказываются лишением свободы на срок от пятнадцати до двадцати лет</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с ограничением свободы на срок от одного года до двух лет или пожизненным лишением свободы.</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C06C59" w:rsidRPr="00335A58" w:rsidRDefault="00C06C59" w:rsidP="002D032E">
      <w:pPr>
        <w:spacing w:after="0"/>
        <w:jc w:val="both"/>
        <w:rPr>
          <w:rFonts w:ascii="Verdana" w:hAnsi="Verdana" w:cs="Verdana"/>
          <w:sz w:val="21"/>
          <w:szCs w:val="21"/>
          <w:lang w:eastAsia="ru-RU"/>
        </w:rPr>
      </w:pPr>
      <w:r w:rsidRPr="00335A58">
        <w:rPr>
          <w:rFonts w:ascii="Times New Roman" w:hAnsi="Times New Roman" w:cs="Times New Roman"/>
          <w:sz w:val="24"/>
          <w:szCs w:val="24"/>
          <w:lang w:eastAsia="ru-RU"/>
        </w:rPr>
        <w:t> </w:t>
      </w:r>
    </w:p>
    <w:p w:rsidR="00C06C59" w:rsidRPr="002662FC" w:rsidRDefault="00C06C59" w:rsidP="002D032E">
      <w:pPr>
        <w:spacing w:after="0"/>
        <w:ind w:firstLine="540"/>
        <w:jc w:val="both"/>
        <w:rPr>
          <w:rFonts w:ascii="Times New Roman" w:hAnsi="Times New Roman" w:cs="Times New Roman"/>
          <w:sz w:val="28"/>
          <w:szCs w:val="28"/>
          <w:lang w:eastAsia="ru-RU"/>
        </w:rPr>
      </w:pPr>
      <w:bookmarkStart w:id="4" w:name="p3909"/>
      <w:bookmarkEnd w:id="4"/>
      <w:r w:rsidRPr="002662FC">
        <w:rPr>
          <w:rFonts w:ascii="Times New Roman" w:hAnsi="Times New Roman" w:cs="Times New Roman"/>
          <w:b/>
          <w:bCs/>
          <w:sz w:val="28"/>
          <w:szCs w:val="28"/>
          <w:lang w:eastAsia="ru-RU"/>
        </w:rPr>
        <w:t>Статья 205.1. Содействие террористической деятельности</w:t>
      </w:r>
    </w:p>
    <w:p w:rsidR="00C06C59" w:rsidRPr="00335A58" w:rsidRDefault="00C06C59" w:rsidP="002D032E">
      <w:pPr>
        <w:spacing w:after="0"/>
        <w:ind w:firstLine="540"/>
        <w:jc w:val="both"/>
        <w:rPr>
          <w:rFonts w:ascii="Verdana" w:hAnsi="Verdana" w:cs="Verdana"/>
          <w:sz w:val="21"/>
          <w:szCs w:val="21"/>
          <w:lang w:eastAsia="ru-RU"/>
        </w:rPr>
      </w:pPr>
      <w:r w:rsidRPr="00335A58">
        <w:rPr>
          <w:rFonts w:ascii="Times New Roman" w:hAnsi="Times New Roman" w:cs="Times New Roman"/>
          <w:sz w:val="24"/>
          <w:szCs w:val="24"/>
          <w:lang w:eastAsia="ru-RU"/>
        </w:rPr>
        <w:t> </w:t>
      </w:r>
    </w:p>
    <w:p w:rsidR="00C06C59" w:rsidRPr="00CE7F2B" w:rsidRDefault="00C06C59" w:rsidP="002D032E">
      <w:pPr>
        <w:spacing w:after="0"/>
        <w:ind w:firstLine="540"/>
        <w:jc w:val="both"/>
        <w:rPr>
          <w:rFonts w:ascii="Verdana" w:hAnsi="Verdana" w:cs="Verdana"/>
          <w:sz w:val="28"/>
          <w:szCs w:val="28"/>
          <w:lang w:eastAsia="ru-RU"/>
        </w:rPr>
      </w:pPr>
      <w:bookmarkStart w:id="5" w:name="p3913"/>
      <w:bookmarkEnd w:id="5"/>
      <w:r w:rsidRPr="00CE7F2B">
        <w:rPr>
          <w:rFonts w:ascii="Times New Roman" w:hAnsi="Times New Roman" w:cs="Times New Roman"/>
          <w:sz w:val="28"/>
          <w:szCs w:val="28"/>
          <w:lang w:eastAsia="ru-RU"/>
        </w:rPr>
        <w:t xml:space="preserve">1. Склонение, вербовка или иное вовлечение лица в совершение хотя бы одного из преступлений, предусмотренных </w:t>
      </w:r>
      <w:hyperlink w:anchor="p3941" w:history="1">
        <w:r w:rsidRPr="0011322B">
          <w:rPr>
            <w:rStyle w:val="a0"/>
            <w:b w:val="0"/>
            <w:bCs w:val="0"/>
            <w:sz w:val="28"/>
            <w:szCs w:val="28"/>
            <w:lang w:val="ru-RU"/>
          </w:rPr>
          <w:t>статьей 205.2</w:t>
        </w:r>
      </w:hyperlink>
      <w:r w:rsidRPr="0011322B">
        <w:rPr>
          <w:rStyle w:val="a0"/>
          <w:b w:val="0"/>
          <w:bCs w:val="0"/>
          <w:sz w:val="28"/>
          <w:szCs w:val="28"/>
          <w:lang w:val="ru-RU"/>
        </w:rPr>
        <w:t xml:space="preserve">, </w:t>
      </w:r>
      <w:hyperlink w:anchor="p4017" w:history="1">
        <w:r w:rsidRPr="0011322B">
          <w:rPr>
            <w:rStyle w:val="a0"/>
            <w:b w:val="0"/>
            <w:bCs w:val="0"/>
            <w:sz w:val="28"/>
            <w:szCs w:val="28"/>
            <w:lang w:val="ru-RU"/>
          </w:rPr>
          <w:t>частями первой</w:t>
        </w:r>
      </w:hyperlink>
      <w:r w:rsidRPr="0011322B">
        <w:rPr>
          <w:rStyle w:val="a0"/>
          <w:b w:val="0"/>
          <w:bCs w:val="0"/>
          <w:sz w:val="28"/>
          <w:szCs w:val="28"/>
          <w:lang w:val="ru-RU"/>
        </w:rPr>
        <w:t xml:space="preserve"> и </w:t>
      </w:r>
      <w:hyperlink w:anchor="p4019" w:history="1">
        <w:r w:rsidRPr="0011322B">
          <w:rPr>
            <w:rStyle w:val="a0"/>
            <w:b w:val="0"/>
            <w:bCs w:val="0"/>
            <w:sz w:val="28"/>
            <w:szCs w:val="28"/>
            <w:lang w:val="ru-RU"/>
          </w:rPr>
          <w:t>второй статьи 206</w:t>
        </w:r>
      </w:hyperlink>
      <w:r w:rsidRPr="00CE7F2B">
        <w:rPr>
          <w:rFonts w:ascii="Times New Roman" w:hAnsi="Times New Roman" w:cs="Times New Roman"/>
          <w:b/>
          <w:bCs/>
          <w:sz w:val="28"/>
          <w:szCs w:val="28"/>
          <w:lang w:eastAsia="ru-RU"/>
        </w:rPr>
        <w:t xml:space="preserve">, </w:t>
      </w:r>
      <w:hyperlink w:anchor="p4058" w:history="1">
        <w:r w:rsidRPr="0011322B">
          <w:rPr>
            <w:rStyle w:val="a0"/>
            <w:b w:val="0"/>
            <w:bCs w:val="0"/>
            <w:sz w:val="28"/>
            <w:szCs w:val="28"/>
            <w:lang w:val="ru-RU"/>
          </w:rPr>
          <w:t>статьей 208</w:t>
        </w:r>
      </w:hyperlink>
      <w:r w:rsidRPr="0011322B">
        <w:rPr>
          <w:rStyle w:val="a0"/>
          <w:sz w:val="28"/>
          <w:szCs w:val="28"/>
          <w:lang w:val="ru-RU"/>
        </w:rPr>
        <w:t>,</w:t>
      </w:r>
      <w:r w:rsidRPr="00CE7F2B">
        <w:rPr>
          <w:rFonts w:ascii="Times New Roman" w:hAnsi="Times New Roman" w:cs="Times New Roman"/>
          <w:sz w:val="28"/>
          <w:szCs w:val="28"/>
          <w:lang w:eastAsia="ru-RU"/>
        </w:rPr>
        <w:t xml:space="preserve"> частя</w:t>
      </w:r>
      <w:r>
        <w:rPr>
          <w:rFonts w:ascii="Times New Roman" w:hAnsi="Times New Roman" w:cs="Times New Roman"/>
          <w:sz w:val="28"/>
          <w:szCs w:val="28"/>
          <w:lang w:eastAsia="ru-RU"/>
        </w:rPr>
        <w:t xml:space="preserve">ми первой - третьей статьи 211 </w:t>
      </w:r>
      <w:r w:rsidRPr="00CE7F2B">
        <w:rPr>
          <w:rFonts w:ascii="Times New Roman" w:hAnsi="Times New Roman" w:cs="Times New Roman"/>
          <w:sz w:val="28"/>
          <w:szCs w:val="28"/>
          <w:lang w:eastAsia="ru-RU"/>
        </w:rPr>
        <w:t xml:space="preserve">и 360 </w:t>
      </w:r>
      <w:r>
        <w:rPr>
          <w:rFonts w:ascii="Times New Roman" w:hAnsi="Times New Roman" w:cs="Times New Roman"/>
          <w:sz w:val="28"/>
          <w:szCs w:val="28"/>
          <w:lang w:eastAsia="ru-RU"/>
        </w:rPr>
        <w:t>Уголовного</w:t>
      </w:r>
      <w:r w:rsidRPr="00CE7F2B">
        <w:rPr>
          <w:rFonts w:ascii="Times New Roman" w:hAnsi="Times New Roman" w:cs="Times New Roman"/>
          <w:sz w:val="28"/>
          <w:szCs w:val="28"/>
          <w:lang w:eastAsia="ru-RU"/>
        </w:rPr>
        <w:t xml:space="preserve"> Кодекса, вооружение или подготовка лица в целях совершения хотя бы одного из указанных преступлений -</w:t>
      </w:r>
    </w:p>
    <w:p w:rsidR="00C06C59" w:rsidRPr="00CE7F2B" w:rsidRDefault="00C06C59" w:rsidP="003C6AA6">
      <w:pPr>
        <w:spacing w:after="0"/>
        <w:ind w:firstLine="540"/>
        <w:jc w:val="both"/>
        <w:rPr>
          <w:rFonts w:ascii="Verdana" w:hAnsi="Verdana" w:cs="Verdana"/>
          <w:color w:val="000000"/>
          <w:sz w:val="28"/>
          <w:szCs w:val="28"/>
          <w:lang w:eastAsia="ru-RU"/>
        </w:rPr>
      </w:pPr>
      <w:r w:rsidRPr="00CE7F2B">
        <w:rPr>
          <w:rFonts w:ascii="Times New Roman" w:hAnsi="Times New Roman" w:cs="Times New Roman"/>
          <w:sz w:val="28"/>
          <w:szCs w:val="28"/>
          <w:lang w:eastAsia="ru-RU"/>
        </w:rPr>
        <w:t>наказываются лишением свободы на срок от пяти до пятнадцати лет</w:t>
      </w:r>
      <w:r>
        <w:rPr>
          <w:rFonts w:ascii="Times New Roman" w:hAnsi="Times New Roman" w:cs="Times New Roman"/>
          <w:sz w:val="28"/>
          <w:szCs w:val="28"/>
          <w:lang w:eastAsia="ru-RU"/>
        </w:rPr>
        <w:t>,</w:t>
      </w:r>
      <w:r w:rsidRPr="00CE7F2B">
        <w:rPr>
          <w:rFonts w:ascii="Times New Roman" w:hAnsi="Times New Roman" w:cs="Times New Roman"/>
          <w:sz w:val="28"/>
          <w:szCs w:val="28"/>
          <w:lang w:eastAsia="ru-RU"/>
        </w:rPr>
        <w:t xml:space="preserve"> со штрафом в размере до пятисот тысяч рублей</w:t>
      </w:r>
      <w:r>
        <w:rPr>
          <w:rFonts w:ascii="Times New Roman" w:hAnsi="Times New Roman" w:cs="Times New Roman"/>
          <w:sz w:val="28"/>
          <w:szCs w:val="28"/>
          <w:lang w:eastAsia="ru-RU"/>
        </w:rPr>
        <w:t>.</w:t>
      </w:r>
    </w:p>
    <w:p w:rsidR="00C06C59" w:rsidRPr="00CE7F2B" w:rsidRDefault="00C06C59" w:rsidP="002D032E">
      <w:pPr>
        <w:spacing w:after="0"/>
        <w:ind w:firstLine="540"/>
        <w:jc w:val="both"/>
        <w:rPr>
          <w:rFonts w:ascii="Verdana" w:hAnsi="Verdana" w:cs="Verdana"/>
          <w:sz w:val="28"/>
          <w:szCs w:val="28"/>
          <w:lang w:eastAsia="ru-RU"/>
        </w:rPr>
      </w:pPr>
      <w:bookmarkStart w:id="6" w:name="p3917"/>
      <w:bookmarkEnd w:id="6"/>
      <w:r w:rsidRPr="00CE7F2B">
        <w:rPr>
          <w:rFonts w:ascii="Times New Roman" w:hAnsi="Times New Roman" w:cs="Times New Roman"/>
          <w:sz w:val="28"/>
          <w:szCs w:val="28"/>
          <w:lang w:eastAsia="ru-RU"/>
        </w:rPr>
        <w:t xml:space="preserve">1.1. Склонение, вербовка или иное вовлечение лица в совершение хотя бы одного из преступлений, предусмотренных </w:t>
      </w:r>
      <w:hyperlink w:anchor="p3876" w:history="1">
        <w:r w:rsidRPr="0011322B">
          <w:rPr>
            <w:rStyle w:val="a0"/>
            <w:b w:val="0"/>
            <w:bCs w:val="0"/>
            <w:sz w:val="28"/>
            <w:szCs w:val="28"/>
            <w:lang w:val="ru-RU"/>
          </w:rPr>
          <w:t>статьями 205</w:t>
        </w:r>
      </w:hyperlink>
      <w:r w:rsidRPr="0011322B">
        <w:rPr>
          <w:rStyle w:val="a0"/>
          <w:b w:val="0"/>
          <w:bCs w:val="0"/>
          <w:sz w:val="28"/>
          <w:szCs w:val="28"/>
          <w:lang w:val="ru-RU"/>
        </w:rPr>
        <w:t xml:space="preserve">, </w:t>
      </w:r>
      <w:hyperlink w:anchor="p3964" w:history="1">
        <w:r w:rsidRPr="0011322B">
          <w:rPr>
            <w:rStyle w:val="a0"/>
            <w:b w:val="0"/>
            <w:bCs w:val="0"/>
            <w:sz w:val="28"/>
            <w:szCs w:val="28"/>
            <w:lang w:val="ru-RU"/>
          </w:rPr>
          <w:t>205.3</w:t>
        </w:r>
      </w:hyperlink>
      <w:r w:rsidRPr="0011322B">
        <w:rPr>
          <w:rStyle w:val="a0"/>
          <w:b w:val="0"/>
          <w:bCs w:val="0"/>
          <w:sz w:val="28"/>
          <w:szCs w:val="28"/>
          <w:lang w:val="ru-RU"/>
        </w:rPr>
        <w:t xml:space="preserve">, </w:t>
      </w:r>
      <w:hyperlink w:anchor="p3977" w:history="1">
        <w:r w:rsidRPr="0011322B">
          <w:rPr>
            <w:rStyle w:val="a0"/>
            <w:b w:val="0"/>
            <w:bCs w:val="0"/>
            <w:sz w:val="28"/>
            <w:szCs w:val="28"/>
            <w:lang w:val="ru-RU"/>
          </w:rPr>
          <w:t>205.4</w:t>
        </w:r>
      </w:hyperlink>
      <w:r w:rsidRPr="0011322B">
        <w:rPr>
          <w:rStyle w:val="a0"/>
          <w:b w:val="0"/>
          <w:bCs w:val="0"/>
          <w:sz w:val="28"/>
          <w:szCs w:val="28"/>
          <w:lang w:val="ru-RU"/>
        </w:rPr>
        <w:t xml:space="preserve">, </w:t>
      </w:r>
      <w:hyperlink w:anchor="p3993" w:history="1">
        <w:r w:rsidRPr="0011322B">
          <w:rPr>
            <w:rStyle w:val="a0"/>
            <w:b w:val="0"/>
            <w:bCs w:val="0"/>
            <w:sz w:val="28"/>
            <w:szCs w:val="28"/>
            <w:lang w:val="ru-RU"/>
          </w:rPr>
          <w:t>205.5</w:t>
        </w:r>
      </w:hyperlink>
      <w:r w:rsidRPr="0011322B">
        <w:rPr>
          <w:rStyle w:val="a0"/>
          <w:b w:val="0"/>
          <w:bCs w:val="0"/>
          <w:sz w:val="28"/>
          <w:szCs w:val="28"/>
          <w:lang w:val="ru-RU"/>
        </w:rPr>
        <w:t xml:space="preserve">, </w:t>
      </w:r>
      <w:hyperlink w:anchor="p4032" w:history="1">
        <w:r w:rsidRPr="0011322B">
          <w:rPr>
            <w:rStyle w:val="a0"/>
            <w:b w:val="0"/>
            <w:bCs w:val="0"/>
            <w:sz w:val="28"/>
            <w:szCs w:val="28"/>
            <w:lang w:val="ru-RU"/>
          </w:rPr>
          <w:t>частями третьей</w:t>
        </w:r>
      </w:hyperlink>
      <w:r w:rsidRPr="0011322B">
        <w:rPr>
          <w:rStyle w:val="a0"/>
          <w:b w:val="0"/>
          <w:bCs w:val="0"/>
          <w:sz w:val="28"/>
          <w:szCs w:val="28"/>
          <w:lang w:val="ru-RU"/>
        </w:rPr>
        <w:t xml:space="preserve"> и </w:t>
      </w:r>
      <w:hyperlink w:anchor="p4036" w:history="1">
        <w:r w:rsidRPr="0011322B">
          <w:rPr>
            <w:rStyle w:val="a0"/>
            <w:b w:val="0"/>
            <w:bCs w:val="0"/>
            <w:sz w:val="28"/>
            <w:szCs w:val="28"/>
            <w:lang w:val="ru-RU"/>
          </w:rPr>
          <w:t>четвертой статьи 206</w:t>
        </w:r>
      </w:hyperlink>
      <w:r w:rsidRPr="0011322B">
        <w:rPr>
          <w:rStyle w:val="a0"/>
          <w:b w:val="0"/>
          <w:bCs w:val="0"/>
          <w:sz w:val="28"/>
          <w:szCs w:val="28"/>
          <w:lang w:val="ru-RU"/>
        </w:rPr>
        <w:t>,</w:t>
      </w:r>
      <w:r w:rsidRPr="00CE7F2B">
        <w:rPr>
          <w:rFonts w:ascii="Times New Roman" w:hAnsi="Times New Roman" w:cs="Times New Roman"/>
          <w:sz w:val="28"/>
          <w:szCs w:val="28"/>
          <w:lang w:eastAsia="ru-RU"/>
        </w:rPr>
        <w:t xml:space="preserve"> частью четвертой статьи 211  Кодекса, вооружение или подготовка лица в целях совершения хотя бы одного из указанных преступлений, а равно финансирование терроризма -</w:t>
      </w:r>
    </w:p>
    <w:p w:rsidR="00C06C59" w:rsidRPr="00CE7F2B" w:rsidRDefault="00C06C59" w:rsidP="002D032E">
      <w:pPr>
        <w:spacing w:after="0"/>
        <w:ind w:firstLine="540"/>
        <w:jc w:val="both"/>
        <w:rPr>
          <w:rFonts w:ascii="Verdana" w:hAnsi="Verdana" w:cs="Verdana"/>
          <w:sz w:val="28"/>
          <w:szCs w:val="28"/>
          <w:lang w:eastAsia="ru-RU"/>
        </w:rPr>
      </w:pPr>
      <w:r w:rsidRPr="00CE7F2B">
        <w:rPr>
          <w:rFonts w:ascii="Times New Roman" w:hAnsi="Times New Roman" w:cs="Times New Roman"/>
          <w:sz w:val="28"/>
          <w:szCs w:val="28"/>
          <w:lang w:eastAsia="ru-RU"/>
        </w:rPr>
        <w:t>наказываются лишением свободы на срок от восьми до пятнадцати лет</w:t>
      </w:r>
      <w:r>
        <w:rPr>
          <w:rFonts w:ascii="Times New Roman" w:hAnsi="Times New Roman" w:cs="Times New Roman"/>
          <w:sz w:val="28"/>
          <w:szCs w:val="28"/>
          <w:lang w:eastAsia="ru-RU"/>
        </w:rPr>
        <w:t>,</w:t>
      </w:r>
      <w:r w:rsidRPr="00CE7F2B">
        <w:rPr>
          <w:rFonts w:ascii="Times New Roman" w:hAnsi="Times New Roman" w:cs="Times New Roman"/>
          <w:sz w:val="28"/>
          <w:szCs w:val="28"/>
          <w:lang w:eastAsia="ru-RU"/>
        </w:rPr>
        <w:t xml:space="preserve"> со штрафом в размере от трехсот тысяч до семисот тысяч рублей либо пожизненным лишением свободы.</w:t>
      </w:r>
    </w:p>
    <w:p w:rsidR="00C06C59" w:rsidRPr="00CE7F2B" w:rsidRDefault="00C06C59" w:rsidP="002D032E">
      <w:pPr>
        <w:spacing w:after="0"/>
        <w:ind w:firstLine="540"/>
        <w:jc w:val="both"/>
        <w:rPr>
          <w:rFonts w:ascii="Verdana" w:hAnsi="Verdana" w:cs="Verdana"/>
          <w:sz w:val="28"/>
          <w:szCs w:val="28"/>
          <w:lang w:eastAsia="ru-RU"/>
        </w:rPr>
      </w:pPr>
      <w:r w:rsidRPr="00CE7F2B">
        <w:rPr>
          <w:rFonts w:ascii="Times New Roman" w:hAnsi="Times New Roman" w:cs="Times New Roman"/>
          <w:sz w:val="28"/>
          <w:szCs w:val="28"/>
          <w:lang w:eastAsia="ru-RU"/>
        </w:rPr>
        <w:t xml:space="preserve">2. Деяния, предусмотренные </w:t>
      </w:r>
      <w:hyperlink w:anchor="p3913" w:history="1">
        <w:r w:rsidRPr="0011322B">
          <w:rPr>
            <w:rStyle w:val="a0"/>
            <w:b w:val="0"/>
            <w:bCs w:val="0"/>
            <w:sz w:val="28"/>
            <w:szCs w:val="28"/>
            <w:lang w:val="ru-RU"/>
          </w:rPr>
          <w:t>частями первой</w:t>
        </w:r>
      </w:hyperlink>
      <w:r w:rsidRPr="0011322B">
        <w:rPr>
          <w:rStyle w:val="a0"/>
          <w:b w:val="0"/>
          <w:bCs w:val="0"/>
          <w:sz w:val="28"/>
          <w:szCs w:val="28"/>
          <w:lang w:val="ru-RU"/>
        </w:rPr>
        <w:t xml:space="preserve"> или </w:t>
      </w:r>
      <w:hyperlink w:anchor="p3917" w:history="1">
        <w:r w:rsidRPr="0011322B">
          <w:rPr>
            <w:rStyle w:val="a0"/>
            <w:b w:val="0"/>
            <w:bCs w:val="0"/>
            <w:sz w:val="28"/>
            <w:szCs w:val="28"/>
            <w:lang w:val="ru-RU"/>
          </w:rPr>
          <w:t>первой.1</w:t>
        </w:r>
      </w:hyperlink>
      <w:r w:rsidRPr="00CE7F2B">
        <w:rPr>
          <w:rFonts w:ascii="Times New Roman" w:hAnsi="Times New Roman" w:cs="Times New Roman"/>
          <w:sz w:val="28"/>
          <w:szCs w:val="28"/>
          <w:lang w:eastAsia="ru-RU"/>
        </w:rPr>
        <w:t xml:space="preserve"> настоящей статьи, совершенные лицом с использование</w:t>
      </w:r>
      <w:r>
        <w:rPr>
          <w:rFonts w:ascii="Times New Roman" w:hAnsi="Times New Roman" w:cs="Times New Roman"/>
          <w:sz w:val="28"/>
          <w:szCs w:val="28"/>
          <w:lang w:eastAsia="ru-RU"/>
        </w:rPr>
        <w:t xml:space="preserve">м своего служебного положения, </w:t>
      </w:r>
      <w:r w:rsidRPr="00CE7F2B">
        <w:rPr>
          <w:rFonts w:ascii="Times New Roman" w:hAnsi="Times New Roman" w:cs="Times New Roman"/>
          <w:sz w:val="28"/>
          <w:szCs w:val="28"/>
          <w:lang w:eastAsia="ru-RU"/>
        </w:rPr>
        <w:t>наказываются лишением свободы на срок от десяти до двадцати лет со штрафом в размере от пятисот тысяч до одного миллиона рублей либо пожизненным лишением свободы.</w:t>
      </w:r>
    </w:p>
    <w:p w:rsidR="00C06C59" w:rsidRPr="00CE7F2B" w:rsidRDefault="00C06C59" w:rsidP="002D032E">
      <w:pPr>
        <w:spacing w:after="0"/>
        <w:ind w:firstLine="540"/>
        <w:jc w:val="both"/>
        <w:rPr>
          <w:rFonts w:ascii="Verdana" w:hAnsi="Verdana" w:cs="Verdana"/>
          <w:sz w:val="28"/>
          <w:szCs w:val="28"/>
          <w:lang w:eastAsia="ru-RU"/>
        </w:rPr>
      </w:pPr>
      <w:r w:rsidRPr="00CE7F2B">
        <w:rPr>
          <w:rFonts w:ascii="Times New Roman" w:hAnsi="Times New Roman" w:cs="Times New Roman"/>
          <w:sz w:val="28"/>
          <w:szCs w:val="28"/>
          <w:lang w:eastAsia="ru-RU"/>
        </w:rPr>
        <w:t xml:space="preserve">3. Пособничество в совершении хотя бы одного из преступлений, предусмотренных статьей 205, </w:t>
      </w:r>
      <w:hyperlink w:anchor="p4032" w:history="1">
        <w:r w:rsidRPr="0011322B">
          <w:rPr>
            <w:rStyle w:val="a0"/>
            <w:b w:val="0"/>
            <w:bCs w:val="0"/>
            <w:sz w:val="28"/>
            <w:szCs w:val="28"/>
            <w:lang w:val="ru-RU"/>
          </w:rPr>
          <w:t>частью третьей статьи 206</w:t>
        </w:r>
      </w:hyperlink>
      <w:r w:rsidRPr="0011322B">
        <w:rPr>
          <w:rStyle w:val="a0"/>
          <w:b w:val="0"/>
          <w:bCs w:val="0"/>
          <w:sz w:val="28"/>
          <w:szCs w:val="28"/>
          <w:lang w:val="ru-RU"/>
        </w:rPr>
        <w:t xml:space="preserve">, </w:t>
      </w:r>
      <w:hyperlink w:anchor="p4060" w:history="1">
        <w:r w:rsidRPr="0011322B">
          <w:rPr>
            <w:rStyle w:val="a0"/>
            <w:b w:val="0"/>
            <w:bCs w:val="0"/>
            <w:sz w:val="28"/>
            <w:szCs w:val="28"/>
            <w:lang w:val="ru-RU"/>
          </w:rPr>
          <w:t>частью первой статьи 208</w:t>
        </w:r>
      </w:hyperlink>
      <w:r w:rsidRPr="00CE7F2B">
        <w:rPr>
          <w:rFonts w:ascii="Times New Roman" w:hAnsi="Times New Roman" w:cs="Times New Roman"/>
          <w:sz w:val="28"/>
          <w:szCs w:val="28"/>
          <w:lang w:eastAsia="ru-RU"/>
        </w:rPr>
        <w:t xml:space="preserve"> настоящего Кодекса, -</w:t>
      </w:r>
    </w:p>
    <w:p w:rsidR="00C06C59" w:rsidRPr="00CE7F2B" w:rsidRDefault="00C06C59" w:rsidP="002D032E">
      <w:pPr>
        <w:spacing w:after="0"/>
        <w:ind w:firstLine="540"/>
        <w:jc w:val="both"/>
        <w:rPr>
          <w:rFonts w:ascii="Verdana" w:hAnsi="Verdana" w:cs="Verdana"/>
          <w:sz w:val="28"/>
          <w:szCs w:val="28"/>
          <w:lang w:eastAsia="ru-RU"/>
        </w:rPr>
      </w:pPr>
      <w:r w:rsidRPr="00CE7F2B">
        <w:rPr>
          <w:rFonts w:ascii="Times New Roman" w:hAnsi="Times New Roman" w:cs="Times New Roman"/>
          <w:sz w:val="28"/>
          <w:szCs w:val="28"/>
          <w:lang w:eastAsia="ru-RU"/>
        </w:rPr>
        <w:t>наказывается лишением свободы на срок от десяти до двадцати лет.</w:t>
      </w:r>
    </w:p>
    <w:p w:rsidR="00C06C59" w:rsidRPr="006E5747" w:rsidRDefault="00C06C59" w:rsidP="002D032E">
      <w:pPr>
        <w:spacing w:after="0"/>
        <w:ind w:firstLine="540"/>
        <w:jc w:val="both"/>
        <w:rPr>
          <w:rFonts w:ascii="Times New Roman" w:hAnsi="Times New Roman" w:cs="Times New Roman"/>
          <w:sz w:val="28"/>
          <w:szCs w:val="28"/>
          <w:lang w:eastAsia="ru-RU"/>
        </w:rPr>
      </w:pPr>
      <w:r w:rsidRPr="00CE7F2B">
        <w:rPr>
          <w:rFonts w:ascii="Times New Roman" w:hAnsi="Times New Roman" w:cs="Times New Roman"/>
          <w:sz w:val="28"/>
          <w:szCs w:val="28"/>
          <w:lang w:eastAsia="ru-RU"/>
        </w:rPr>
        <w:t xml:space="preserve">4. Организация совершения хотя бы одного из преступлений, предусмотренных </w:t>
      </w:r>
      <w:hyperlink w:anchor="p3876" w:history="1">
        <w:r w:rsidRPr="0011322B">
          <w:rPr>
            <w:rStyle w:val="a0"/>
            <w:b w:val="0"/>
            <w:bCs w:val="0"/>
            <w:sz w:val="28"/>
            <w:szCs w:val="28"/>
            <w:lang w:val="ru-RU"/>
          </w:rPr>
          <w:t>статьями 205</w:t>
        </w:r>
      </w:hyperlink>
      <w:r w:rsidRPr="0011322B">
        <w:rPr>
          <w:rStyle w:val="a0"/>
          <w:b w:val="0"/>
          <w:bCs w:val="0"/>
          <w:sz w:val="28"/>
          <w:szCs w:val="28"/>
          <w:lang w:val="ru-RU"/>
        </w:rPr>
        <w:t xml:space="preserve">, </w:t>
      </w:r>
      <w:hyperlink w:anchor="p3964" w:history="1">
        <w:r w:rsidRPr="0011322B">
          <w:rPr>
            <w:rStyle w:val="a0"/>
            <w:b w:val="0"/>
            <w:bCs w:val="0"/>
            <w:sz w:val="28"/>
            <w:szCs w:val="28"/>
            <w:lang w:val="ru-RU"/>
          </w:rPr>
          <w:t>205.3</w:t>
        </w:r>
      </w:hyperlink>
      <w:r w:rsidRPr="0011322B">
        <w:rPr>
          <w:rStyle w:val="a0"/>
          <w:b w:val="0"/>
          <w:bCs w:val="0"/>
          <w:sz w:val="28"/>
          <w:szCs w:val="28"/>
          <w:lang w:val="ru-RU"/>
        </w:rPr>
        <w:t xml:space="preserve">, </w:t>
      </w:r>
      <w:hyperlink w:anchor="p4032" w:history="1">
        <w:r w:rsidRPr="0011322B">
          <w:rPr>
            <w:rStyle w:val="a0"/>
            <w:b w:val="0"/>
            <w:bCs w:val="0"/>
            <w:sz w:val="28"/>
            <w:szCs w:val="28"/>
            <w:lang w:val="ru-RU"/>
          </w:rPr>
          <w:t>частями третьей</w:t>
        </w:r>
      </w:hyperlink>
      <w:r w:rsidRPr="0011322B">
        <w:rPr>
          <w:rStyle w:val="a0"/>
          <w:b w:val="0"/>
          <w:bCs w:val="0"/>
          <w:sz w:val="28"/>
          <w:szCs w:val="28"/>
          <w:lang w:val="ru-RU"/>
        </w:rPr>
        <w:t xml:space="preserve"> и </w:t>
      </w:r>
      <w:hyperlink w:anchor="p4036" w:history="1">
        <w:r w:rsidRPr="0011322B">
          <w:rPr>
            <w:rStyle w:val="a0"/>
            <w:b w:val="0"/>
            <w:bCs w:val="0"/>
            <w:sz w:val="28"/>
            <w:szCs w:val="28"/>
            <w:lang w:val="ru-RU"/>
          </w:rPr>
          <w:t>четвертой статьи 206</w:t>
        </w:r>
      </w:hyperlink>
      <w:r w:rsidRPr="00CE7F2B">
        <w:rPr>
          <w:rFonts w:ascii="Times New Roman" w:hAnsi="Times New Roman" w:cs="Times New Roman"/>
          <w:sz w:val="28"/>
          <w:szCs w:val="28"/>
          <w:lang w:eastAsia="ru-RU"/>
        </w:rPr>
        <w:t>, частью четвертой статьи 211 настоящего Кодекса, или руководство его совершением, а равно организация финансирования терроризма -</w:t>
      </w:r>
      <w:r w:rsidRPr="006E5747">
        <w:rPr>
          <w:rFonts w:ascii="Times New Roman" w:hAnsi="Times New Roman" w:cs="Times New Roman"/>
          <w:sz w:val="28"/>
          <w:szCs w:val="28"/>
          <w:lang w:eastAsia="ru-RU"/>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Fonts w:ascii="Times New Roman" w:hAnsi="Times New Roman" w:cs="Times New Roman"/>
          <w:sz w:val="28"/>
          <w:szCs w:val="28"/>
          <w:lang w:eastAsia="ru-RU"/>
        </w:rPr>
        <w:t>соответствующими статьями</w:t>
      </w:r>
      <w:r w:rsidRPr="006E5747">
        <w:rPr>
          <w:rFonts w:ascii="Times New Roman" w:hAnsi="Times New Roman" w:cs="Times New Roman"/>
          <w:sz w:val="28"/>
          <w:szCs w:val="28"/>
          <w:lang w:eastAsia="ru-RU"/>
        </w:rP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C06C59" w:rsidRPr="006E5747" w:rsidRDefault="00C06C59" w:rsidP="002D032E">
      <w:pPr>
        <w:spacing w:after="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 </w:t>
      </w:r>
    </w:p>
    <w:p w:rsidR="00C06C59" w:rsidRPr="002662FC" w:rsidRDefault="00C06C59" w:rsidP="002D032E">
      <w:pPr>
        <w:spacing w:after="0"/>
        <w:ind w:firstLine="540"/>
        <w:jc w:val="both"/>
        <w:rPr>
          <w:rFonts w:ascii="Times New Roman" w:hAnsi="Times New Roman" w:cs="Times New Roman"/>
          <w:sz w:val="28"/>
          <w:szCs w:val="28"/>
          <w:lang w:eastAsia="ru-RU"/>
        </w:rPr>
      </w:pPr>
      <w:bookmarkStart w:id="7" w:name="p3941"/>
      <w:bookmarkEnd w:id="7"/>
      <w:r w:rsidRPr="002662FC">
        <w:rPr>
          <w:rFonts w:ascii="Times New Roman" w:hAnsi="Times New Roman" w:cs="Times New Roman"/>
          <w:b/>
          <w:bCs/>
          <w:sz w:val="28"/>
          <w:szCs w:val="28"/>
          <w:lang w:eastAsia="ru-RU"/>
        </w:rPr>
        <w:t>Статья 205.2. Публичные призывы к осуществлению террористической деятельности, публичное оправдание терроризма или пропаганда терроризма</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1. Публичные призывы к осуществлению террористической деятельности, публичное оправдание терроризма наказываются штрафом в размере от ста тысяч до пятисот тысяч рублей либо лишением свободы на срок от двух до пяти лет.</w:t>
      </w:r>
    </w:p>
    <w:p w:rsidR="00C06C59"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 xml:space="preserve">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-наказываются штрафом в размере от трехсот тысяч до одного миллиона рублей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C06C59" w:rsidRPr="006E5747" w:rsidRDefault="00C06C59" w:rsidP="002D032E">
      <w:pPr>
        <w:spacing w:after="0"/>
        <w:ind w:firstLine="540"/>
        <w:jc w:val="both"/>
        <w:rPr>
          <w:rFonts w:ascii="Times New Roman" w:hAnsi="Times New Roman" w:cs="Times New Roman"/>
          <w:sz w:val="28"/>
          <w:szCs w:val="28"/>
          <w:lang w:eastAsia="ru-RU"/>
        </w:rPr>
      </w:pPr>
      <w:bookmarkStart w:id="8" w:name="p3958"/>
      <w:bookmarkEnd w:id="8"/>
      <w:r w:rsidRPr="006E5747">
        <w:rPr>
          <w:rFonts w:ascii="Times New Roman" w:hAnsi="Times New Roman" w:cs="Times New Roman"/>
          <w:sz w:val="28"/>
          <w:szCs w:val="28"/>
          <w:lang w:eastAsia="ru-RU"/>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C06C59" w:rsidRPr="006E5747" w:rsidRDefault="00C06C59" w:rsidP="002D032E">
      <w:pPr>
        <w:spacing w:after="0"/>
        <w:jc w:val="both"/>
        <w:rPr>
          <w:rFonts w:ascii="Times New Roman" w:hAnsi="Times New Roman" w:cs="Times New Roman"/>
          <w:sz w:val="28"/>
          <w:szCs w:val="28"/>
          <w:lang w:eastAsia="ru-RU"/>
        </w:rPr>
      </w:pPr>
    </w:p>
    <w:p w:rsidR="00C06C59" w:rsidRPr="004D163F" w:rsidRDefault="00C06C59" w:rsidP="002D032E">
      <w:pPr>
        <w:spacing w:after="0"/>
        <w:ind w:firstLine="540"/>
        <w:jc w:val="both"/>
        <w:rPr>
          <w:rFonts w:ascii="Times New Roman" w:hAnsi="Times New Roman" w:cs="Times New Roman"/>
          <w:sz w:val="28"/>
          <w:szCs w:val="28"/>
          <w:lang w:eastAsia="ru-RU"/>
        </w:rPr>
      </w:pPr>
      <w:bookmarkStart w:id="9" w:name="p3964"/>
      <w:bookmarkEnd w:id="9"/>
      <w:r w:rsidRPr="004D163F">
        <w:rPr>
          <w:rFonts w:ascii="Times New Roman" w:hAnsi="Times New Roman" w:cs="Times New Roman"/>
          <w:b/>
          <w:bCs/>
          <w:sz w:val="28"/>
          <w:szCs w:val="28"/>
          <w:lang w:eastAsia="ru-RU"/>
        </w:rPr>
        <w:t>Статья 205.3. Прохождение обучения в целях осуществления террористической деятельности</w:t>
      </w:r>
    </w:p>
    <w:p w:rsidR="00C06C59"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Прохождение лицом обучения, заведомо для обучающегося проводимого в целях осуществлени</w:t>
      </w:r>
      <w:r>
        <w:rPr>
          <w:rFonts w:ascii="Times New Roman" w:hAnsi="Times New Roman" w:cs="Times New Roman"/>
          <w:sz w:val="28"/>
          <w:szCs w:val="28"/>
          <w:lang w:eastAsia="ru-RU"/>
        </w:rPr>
        <w:t xml:space="preserve">я террористической деятельности, </w:t>
      </w:r>
      <w:r w:rsidRPr="006E5747">
        <w:rPr>
          <w:rFonts w:ascii="Times New Roman" w:hAnsi="Times New Roman" w:cs="Times New Roman"/>
          <w:sz w:val="28"/>
          <w:szCs w:val="28"/>
          <w:lang w:eastAsia="ru-RU"/>
        </w:rPr>
        <w:t>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 xml:space="preserve"> -наказывается лишением свободы на срок от пятнадцати до двадцати лет</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с ограничением свободы на срок от одного года до двух лет или пожизненным лишением свободы.</w:t>
      </w:r>
    </w:p>
    <w:p w:rsidR="00C06C59" w:rsidRPr="004D163F" w:rsidRDefault="00C06C59" w:rsidP="002847C9">
      <w:pPr>
        <w:spacing w:after="0"/>
        <w:ind w:firstLine="540"/>
        <w:jc w:val="both"/>
        <w:rPr>
          <w:rFonts w:ascii="Verdana" w:hAnsi="Verdana" w:cs="Verdana"/>
          <w:color w:val="000000"/>
          <w:sz w:val="24"/>
          <w:szCs w:val="24"/>
          <w:lang w:eastAsia="ru-RU"/>
        </w:rPr>
      </w:pPr>
      <w:r w:rsidRPr="006E5747">
        <w:rPr>
          <w:rFonts w:ascii="Times New Roman" w:hAnsi="Times New Roman" w:cs="Times New Roman"/>
          <w:sz w:val="28"/>
          <w:szCs w:val="28"/>
          <w:lang w:eastAsia="ru-RU"/>
        </w:rP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w:t>
      </w:r>
      <w:r>
        <w:rPr>
          <w:rFonts w:ascii="Times New Roman" w:hAnsi="Times New Roman" w:cs="Times New Roman"/>
          <w:sz w:val="28"/>
          <w:szCs w:val="28"/>
          <w:lang w:eastAsia="ru-RU"/>
        </w:rPr>
        <w:t>.</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 </w:t>
      </w:r>
    </w:p>
    <w:p w:rsidR="00C06C59" w:rsidRPr="004D163F" w:rsidRDefault="00C06C59" w:rsidP="002D032E">
      <w:pPr>
        <w:spacing w:after="0"/>
        <w:ind w:firstLine="540"/>
        <w:jc w:val="both"/>
        <w:rPr>
          <w:rFonts w:ascii="Times New Roman" w:hAnsi="Times New Roman" w:cs="Times New Roman"/>
          <w:sz w:val="28"/>
          <w:szCs w:val="28"/>
          <w:lang w:eastAsia="ru-RU"/>
        </w:rPr>
      </w:pPr>
      <w:bookmarkStart w:id="10" w:name="p3977"/>
      <w:bookmarkEnd w:id="10"/>
      <w:r w:rsidRPr="004D163F">
        <w:rPr>
          <w:rFonts w:ascii="Times New Roman" w:hAnsi="Times New Roman" w:cs="Times New Roman"/>
          <w:b/>
          <w:bCs/>
          <w:sz w:val="28"/>
          <w:szCs w:val="28"/>
          <w:lang w:eastAsia="ru-RU"/>
        </w:rPr>
        <w:t>Статья 205.4. Организация террористического сообщества и участие в нем</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1. Создание террористического сообщества</w:t>
      </w:r>
      <w:r>
        <w:rPr>
          <w:rFonts w:ascii="Times New Roman" w:hAnsi="Times New Roman" w:cs="Times New Roman"/>
          <w:sz w:val="28"/>
          <w:szCs w:val="28"/>
          <w:lang w:eastAsia="ru-RU"/>
        </w:rPr>
        <w:t xml:space="preserve"> лиц</w:t>
      </w:r>
      <w:r w:rsidRPr="006E5747">
        <w:rPr>
          <w:rFonts w:ascii="Times New Roman" w:hAnsi="Times New Roman" w:cs="Times New Roman"/>
          <w:sz w:val="28"/>
          <w:szCs w:val="28"/>
          <w:lang w:eastAsia="ru-RU"/>
        </w:rPr>
        <w:t>, заранее объединившихся в целях осуществления террористической деятельности</w:t>
      </w:r>
      <w:r>
        <w:rPr>
          <w:rFonts w:ascii="Times New Roman" w:hAnsi="Times New Roman" w:cs="Times New Roman"/>
          <w:sz w:val="28"/>
          <w:szCs w:val="28"/>
          <w:lang w:eastAsia="ru-RU"/>
        </w:rPr>
        <w:t xml:space="preserve">, </w:t>
      </w:r>
      <w:r w:rsidRPr="006E5747">
        <w:rPr>
          <w:rFonts w:ascii="Times New Roman" w:hAnsi="Times New Roman" w:cs="Times New Roman"/>
          <w:sz w:val="28"/>
          <w:szCs w:val="28"/>
          <w:lang w:eastAsia="ru-RU"/>
        </w:rPr>
        <w:t xml:space="preserve"> либо для подготовки или совершения одного либо нескольких преступлений, предусмотренных </w:t>
      </w:r>
      <w:r>
        <w:rPr>
          <w:rFonts w:ascii="Times New Roman" w:hAnsi="Times New Roman" w:cs="Times New Roman"/>
          <w:sz w:val="28"/>
          <w:szCs w:val="28"/>
          <w:lang w:eastAsia="ru-RU"/>
        </w:rPr>
        <w:t>соответствующими</w:t>
      </w:r>
      <w:hyperlink w:anchor="p4015" w:history="1">
        <w:r w:rsidRPr="006A25E9">
          <w:rPr>
            <w:rStyle w:val="Hyperlink"/>
          </w:rPr>
          <w:t>p4015</w:t>
        </w:r>
      </w:hyperlink>
      <w:r>
        <w:rPr>
          <w:rStyle w:val="a0"/>
          <w:b w:val="0"/>
          <w:bCs w:val="0"/>
          <w:sz w:val="28"/>
          <w:szCs w:val="28"/>
          <w:lang w:val="ru-RU"/>
        </w:rPr>
        <w:t xml:space="preserve"> статьями</w:t>
      </w:r>
      <w:r w:rsidRPr="006E5747">
        <w:rPr>
          <w:rFonts w:ascii="Times New Roman" w:hAnsi="Times New Roman" w:cs="Times New Roman"/>
          <w:sz w:val="28"/>
          <w:szCs w:val="28"/>
          <w:lang w:eastAsia="ru-RU"/>
        </w:rPr>
        <w:t xml:space="preserve"> настоящего Кодекса,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наказываются лишением свободы на срок от пятнадцати до двадцати лет</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со штрафом в размере до одного миллиона рублей</w:t>
      </w:r>
      <w:r>
        <w:rPr>
          <w:rFonts w:ascii="Times New Roman" w:hAnsi="Times New Roman" w:cs="Times New Roman"/>
          <w:sz w:val="28"/>
          <w:szCs w:val="28"/>
          <w:lang w:eastAsia="ru-RU"/>
        </w:rPr>
        <w:t xml:space="preserve"> либо </w:t>
      </w:r>
      <w:r w:rsidRPr="006E5747">
        <w:rPr>
          <w:rFonts w:ascii="Times New Roman" w:hAnsi="Times New Roman" w:cs="Times New Roman"/>
          <w:sz w:val="28"/>
          <w:szCs w:val="28"/>
          <w:lang w:eastAsia="ru-RU"/>
        </w:rPr>
        <w:t>пожизненным лишением свободы.</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2. Участие в террористическом сообществе -</w:t>
      </w:r>
    </w:p>
    <w:p w:rsidR="00C06C59"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наказывается лишением свободы на срок от пяти до десяти лет</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со штрафом в размере до пятисот тысяч</w:t>
      </w:r>
      <w:r>
        <w:rPr>
          <w:rFonts w:ascii="Times New Roman" w:hAnsi="Times New Roman" w:cs="Times New Roman"/>
          <w:sz w:val="28"/>
          <w:szCs w:val="28"/>
          <w:lang w:eastAsia="ru-RU"/>
        </w:rPr>
        <w:t>.</w:t>
      </w:r>
    </w:p>
    <w:p w:rsidR="00C06C59"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 xml:space="preserve">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2. Под поддержкой терроризма в настоящей статье</w:t>
      </w:r>
      <w:r>
        <w:rPr>
          <w:rFonts w:ascii="Times New Roman" w:hAnsi="Times New Roman" w:cs="Times New Roman"/>
          <w:sz w:val="28"/>
          <w:szCs w:val="28"/>
          <w:lang w:eastAsia="ru-RU"/>
        </w:rPr>
        <w:t xml:space="preserve"> </w:t>
      </w:r>
      <w:r w:rsidRPr="006E5747">
        <w:rPr>
          <w:rFonts w:ascii="Times New Roman" w:hAnsi="Times New Roman" w:cs="Times New Roman"/>
          <w:sz w:val="28"/>
          <w:szCs w:val="28"/>
          <w:lang w:eastAsia="ru-RU"/>
        </w:rPr>
        <w:t>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C06C59" w:rsidRPr="00335A58" w:rsidRDefault="00C06C59" w:rsidP="002D032E">
      <w:pPr>
        <w:spacing w:after="0"/>
        <w:ind w:firstLine="540"/>
        <w:jc w:val="both"/>
        <w:rPr>
          <w:rFonts w:ascii="Verdana" w:hAnsi="Verdana" w:cs="Verdana"/>
          <w:sz w:val="21"/>
          <w:szCs w:val="21"/>
          <w:lang w:eastAsia="ru-RU"/>
        </w:rPr>
      </w:pPr>
      <w:r w:rsidRPr="00335A58">
        <w:rPr>
          <w:rFonts w:ascii="Times New Roman" w:hAnsi="Times New Roman" w:cs="Times New Roman"/>
          <w:sz w:val="24"/>
          <w:szCs w:val="24"/>
          <w:lang w:eastAsia="ru-RU"/>
        </w:rPr>
        <w:t> </w:t>
      </w:r>
    </w:p>
    <w:p w:rsidR="00C06C59" w:rsidRPr="004D163F" w:rsidRDefault="00C06C59" w:rsidP="002D032E">
      <w:pPr>
        <w:spacing w:after="0"/>
        <w:ind w:firstLine="540"/>
        <w:jc w:val="both"/>
        <w:rPr>
          <w:rFonts w:ascii="Times New Roman" w:hAnsi="Times New Roman" w:cs="Times New Roman"/>
          <w:sz w:val="28"/>
          <w:szCs w:val="28"/>
          <w:lang w:eastAsia="ru-RU"/>
        </w:rPr>
      </w:pPr>
      <w:bookmarkStart w:id="11" w:name="p3993"/>
      <w:bookmarkEnd w:id="11"/>
      <w:r w:rsidRPr="004D163F">
        <w:rPr>
          <w:rFonts w:ascii="Times New Roman" w:hAnsi="Times New Roman" w:cs="Times New Roman"/>
          <w:b/>
          <w:bCs/>
          <w:sz w:val="28"/>
          <w:szCs w:val="28"/>
          <w:lang w:eastAsia="ru-RU"/>
        </w:rPr>
        <w:t>Статья 205.5. Организация деятельности террористической организации и участие в деятельности такой организации</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1. Организация деятельности организации, которая в соответствии с законодательством Российской Федерации признана террористической, -</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наказывается лишением свободы на срок от пятнадцати до двадцати лет</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со штрафом в размере до одного миллиона рублей </w:t>
      </w:r>
      <w:r>
        <w:rPr>
          <w:rFonts w:ascii="Times New Roman" w:hAnsi="Times New Roman" w:cs="Times New Roman"/>
          <w:sz w:val="28"/>
          <w:szCs w:val="28"/>
          <w:lang w:eastAsia="ru-RU"/>
        </w:rPr>
        <w:t xml:space="preserve">либо </w:t>
      </w:r>
      <w:r w:rsidRPr="006E5747">
        <w:rPr>
          <w:rFonts w:ascii="Times New Roman" w:hAnsi="Times New Roman" w:cs="Times New Roman"/>
          <w:sz w:val="28"/>
          <w:szCs w:val="28"/>
          <w:lang w:eastAsia="ru-RU"/>
        </w:rPr>
        <w:t>пожизненным лишением свободы.</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2. Участие в деятельности организации, которая в соответствии с законодательством Российской Федерации признана террористической, -</w:t>
      </w:r>
    </w:p>
    <w:p w:rsidR="00C06C59" w:rsidRPr="006E5747" w:rsidRDefault="00C06C59" w:rsidP="002841C4">
      <w:pPr>
        <w:spacing w:after="0"/>
        <w:ind w:firstLine="540"/>
        <w:jc w:val="both"/>
        <w:rPr>
          <w:rFonts w:ascii="Verdana" w:hAnsi="Verdana" w:cs="Verdana"/>
          <w:color w:val="000000"/>
          <w:sz w:val="28"/>
          <w:szCs w:val="28"/>
          <w:lang w:eastAsia="ru-RU"/>
        </w:rPr>
      </w:pPr>
      <w:r w:rsidRPr="006E5747">
        <w:rPr>
          <w:rFonts w:ascii="Times New Roman" w:hAnsi="Times New Roman" w:cs="Times New Roman"/>
          <w:sz w:val="28"/>
          <w:szCs w:val="28"/>
          <w:lang w:eastAsia="ru-RU"/>
        </w:rPr>
        <w:t>наказывается лишением свободы на срок от десяти до двадцати лет со штрафом в размере до пятисот тысяч рублей</w:t>
      </w:r>
      <w:r>
        <w:rPr>
          <w:rFonts w:ascii="Times New Roman" w:hAnsi="Times New Roman" w:cs="Times New Roman"/>
          <w:sz w:val="28"/>
          <w:szCs w:val="28"/>
          <w:lang w:eastAsia="ru-RU"/>
        </w:rPr>
        <w:t>.</w:t>
      </w:r>
    </w:p>
    <w:p w:rsidR="00C06C59" w:rsidRDefault="00C06C59" w:rsidP="002D032E">
      <w:pPr>
        <w:spacing w:after="0"/>
        <w:ind w:firstLine="540"/>
        <w:jc w:val="both"/>
        <w:rPr>
          <w:rFonts w:ascii="Times New Roman" w:hAnsi="Times New Roman" w:cs="Times New Roman"/>
          <w:b/>
          <w:bCs/>
          <w:sz w:val="28"/>
          <w:szCs w:val="28"/>
          <w:lang w:eastAsia="ru-RU"/>
        </w:rPr>
      </w:pPr>
    </w:p>
    <w:p w:rsidR="00C06C59" w:rsidRPr="004D163F" w:rsidRDefault="00C06C59" w:rsidP="002D032E">
      <w:pPr>
        <w:spacing w:after="0"/>
        <w:ind w:firstLine="540"/>
        <w:jc w:val="both"/>
        <w:rPr>
          <w:rFonts w:ascii="Times New Roman" w:hAnsi="Times New Roman" w:cs="Times New Roman"/>
          <w:sz w:val="28"/>
          <w:szCs w:val="28"/>
          <w:lang w:eastAsia="ru-RU"/>
        </w:rPr>
      </w:pPr>
      <w:r w:rsidRPr="004D163F">
        <w:rPr>
          <w:rFonts w:ascii="Times New Roman" w:hAnsi="Times New Roman" w:cs="Times New Roman"/>
          <w:b/>
          <w:bCs/>
          <w:sz w:val="28"/>
          <w:szCs w:val="28"/>
          <w:lang w:eastAsia="ru-RU"/>
        </w:rPr>
        <w:t>Статья 205.6. Несообщение о преступлении</w:t>
      </w:r>
    </w:p>
    <w:p w:rsidR="00C06C59" w:rsidRPr="006E5747" w:rsidRDefault="00C06C59" w:rsidP="002841C4">
      <w:pPr>
        <w:spacing w:after="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 xml:space="preserve">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anchor="p3876" w:history="1">
        <w:r w:rsidRPr="002841C4">
          <w:rPr>
            <w:rStyle w:val="a0"/>
            <w:b w:val="0"/>
            <w:bCs w:val="0"/>
            <w:sz w:val="28"/>
            <w:szCs w:val="28"/>
            <w:lang w:val="ru-RU"/>
          </w:rPr>
          <w:t xml:space="preserve">статьями </w:t>
        </w:r>
      </w:hyperlink>
      <w:r w:rsidRPr="006E5747">
        <w:rPr>
          <w:rFonts w:ascii="Times New Roman" w:hAnsi="Times New Roman" w:cs="Times New Roman"/>
          <w:sz w:val="28"/>
          <w:szCs w:val="28"/>
          <w:lang w:eastAsia="ru-RU"/>
        </w:rPr>
        <w:t xml:space="preserve"> настоящего Кодекса, -</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 xml:space="preserve">наказывается штрафом в размере до ста тысяч рублей или в размере заработной платы или иного дохода осужденного за период до шести </w:t>
      </w:r>
      <w:r>
        <w:rPr>
          <w:rFonts w:ascii="Times New Roman" w:hAnsi="Times New Roman" w:cs="Times New Roman"/>
          <w:sz w:val="28"/>
          <w:szCs w:val="28"/>
          <w:lang w:eastAsia="ru-RU"/>
        </w:rPr>
        <w:t>месяцев,</w:t>
      </w:r>
      <w:r w:rsidRPr="006E5747">
        <w:rPr>
          <w:rFonts w:ascii="Times New Roman" w:hAnsi="Times New Roman" w:cs="Times New Roman"/>
          <w:sz w:val="28"/>
          <w:szCs w:val="28"/>
          <w:lang w:eastAsia="ru-RU"/>
        </w:rPr>
        <w:t xml:space="preserve"> либо принудительными работами на срок до одного года, либо лишением свободы на тот же срок.</w:t>
      </w:r>
    </w:p>
    <w:p w:rsidR="00C06C59"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C06C59" w:rsidRDefault="00C06C59" w:rsidP="002D032E">
      <w:pPr>
        <w:spacing w:after="0"/>
        <w:ind w:firstLine="540"/>
        <w:jc w:val="both"/>
        <w:rPr>
          <w:rFonts w:ascii="Times New Roman" w:hAnsi="Times New Roman" w:cs="Times New Roman"/>
          <w:sz w:val="28"/>
          <w:szCs w:val="28"/>
          <w:lang w:eastAsia="ru-RU"/>
        </w:rPr>
      </w:pPr>
    </w:p>
    <w:p w:rsidR="00C06C59" w:rsidRPr="004D163F" w:rsidRDefault="00C06C59" w:rsidP="007C3286">
      <w:pPr>
        <w:spacing w:after="0"/>
        <w:ind w:firstLine="540"/>
        <w:jc w:val="both"/>
        <w:rPr>
          <w:rFonts w:ascii="Times New Roman" w:hAnsi="Times New Roman" w:cs="Times New Roman"/>
          <w:sz w:val="28"/>
          <w:szCs w:val="28"/>
          <w:lang w:eastAsia="ru-RU"/>
        </w:rPr>
      </w:pPr>
      <w:r w:rsidRPr="004D163F">
        <w:rPr>
          <w:rFonts w:ascii="Times New Roman" w:hAnsi="Times New Roman" w:cs="Times New Roman"/>
          <w:b/>
          <w:bCs/>
          <w:sz w:val="28"/>
          <w:szCs w:val="28"/>
          <w:lang w:eastAsia="ru-RU"/>
        </w:rPr>
        <w:t>Статья 206. Захват заложника</w:t>
      </w:r>
    </w:p>
    <w:p w:rsidR="00C06C59" w:rsidRPr="006E5747" w:rsidRDefault="00C06C59" w:rsidP="00EA579F">
      <w:pPr>
        <w:spacing w:after="0"/>
        <w:jc w:val="both"/>
        <w:rPr>
          <w:rFonts w:ascii="Times New Roman" w:hAnsi="Times New Roman" w:cs="Times New Roman"/>
          <w:sz w:val="28"/>
          <w:szCs w:val="28"/>
          <w:lang w:eastAsia="ru-RU"/>
        </w:rPr>
      </w:pPr>
      <w:r w:rsidRPr="00335A58">
        <w:rPr>
          <w:rFonts w:ascii="Times New Roman" w:hAnsi="Times New Roman" w:cs="Times New Roman"/>
          <w:sz w:val="24"/>
          <w:szCs w:val="24"/>
          <w:lang w:eastAsia="ru-RU"/>
        </w:rPr>
        <w:t> </w:t>
      </w:r>
      <w:bookmarkStart w:id="12" w:name="p4017"/>
      <w:bookmarkEnd w:id="12"/>
      <w:r w:rsidRPr="006E5747">
        <w:rPr>
          <w:rFonts w:ascii="Times New Roman" w:hAnsi="Times New Roman" w:cs="Times New Roman"/>
          <w:sz w:val="28"/>
          <w:szCs w:val="28"/>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C06C59" w:rsidRPr="006E5747" w:rsidRDefault="00C06C59" w:rsidP="007C3286">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наказываются лишением свободы на срок от пяти до десяти лет.</w:t>
      </w:r>
    </w:p>
    <w:p w:rsidR="00C06C59" w:rsidRPr="006E5747" w:rsidRDefault="00C06C59" w:rsidP="007C3286">
      <w:pPr>
        <w:spacing w:after="0"/>
        <w:ind w:firstLine="540"/>
        <w:jc w:val="both"/>
        <w:rPr>
          <w:rFonts w:ascii="Times New Roman" w:hAnsi="Times New Roman" w:cs="Times New Roman"/>
          <w:sz w:val="28"/>
          <w:szCs w:val="28"/>
          <w:lang w:eastAsia="ru-RU"/>
        </w:rPr>
      </w:pPr>
      <w:bookmarkStart w:id="13" w:name="p4019"/>
      <w:bookmarkEnd w:id="13"/>
      <w:r w:rsidRPr="006E5747">
        <w:rPr>
          <w:rFonts w:ascii="Times New Roman" w:hAnsi="Times New Roman" w:cs="Times New Roman"/>
          <w:sz w:val="28"/>
          <w:szCs w:val="28"/>
          <w:lang w:eastAsia="ru-RU"/>
        </w:rPr>
        <w:t>2. Те же деяния, совершенные:</w:t>
      </w:r>
    </w:p>
    <w:p w:rsidR="00C06C59" w:rsidRPr="006E5747" w:rsidRDefault="00C06C59" w:rsidP="007C3286">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а) группой лиц по предварительному сговору;</w:t>
      </w:r>
    </w:p>
    <w:p w:rsidR="00C06C59" w:rsidRPr="006E5747" w:rsidRDefault="00C06C59" w:rsidP="007C3286">
      <w:pPr>
        <w:spacing w:after="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6E5747">
        <w:rPr>
          <w:rFonts w:ascii="Times New Roman" w:hAnsi="Times New Roman" w:cs="Times New Roman"/>
          <w:sz w:val="28"/>
          <w:szCs w:val="28"/>
          <w:lang w:eastAsia="ru-RU"/>
        </w:rPr>
        <w:t>) с применением насилия, опасного для жизни или здоровья;</w:t>
      </w:r>
    </w:p>
    <w:p w:rsidR="00C06C59" w:rsidRPr="006E5747" w:rsidRDefault="00C06C59" w:rsidP="007C3286">
      <w:pPr>
        <w:spacing w:after="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6E5747">
        <w:rPr>
          <w:rFonts w:ascii="Times New Roman" w:hAnsi="Times New Roman" w:cs="Times New Roman"/>
          <w:sz w:val="28"/>
          <w:szCs w:val="28"/>
          <w:lang w:eastAsia="ru-RU"/>
        </w:rPr>
        <w:t>) с применением оружия или предметов, используемых в качестве оружия;</w:t>
      </w:r>
    </w:p>
    <w:p w:rsidR="00C06C59" w:rsidRPr="006E5747" w:rsidRDefault="00C06C59" w:rsidP="007C3286">
      <w:pPr>
        <w:spacing w:after="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г</w:t>
      </w:r>
      <w:r w:rsidRPr="006E5747">
        <w:rPr>
          <w:rFonts w:ascii="Times New Roman" w:hAnsi="Times New Roman" w:cs="Times New Roman"/>
          <w:sz w:val="28"/>
          <w:szCs w:val="28"/>
          <w:lang w:eastAsia="ru-RU"/>
        </w:rPr>
        <w:t>) в отношении заведомо несовершеннолетнего;</w:t>
      </w:r>
    </w:p>
    <w:p w:rsidR="00C06C59" w:rsidRPr="006E5747" w:rsidRDefault="00C06C59" w:rsidP="007C3286">
      <w:pPr>
        <w:spacing w:after="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Pr="006E5747">
        <w:rPr>
          <w:rFonts w:ascii="Times New Roman" w:hAnsi="Times New Roman" w:cs="Times New Roman"/>
          <w:sz w:val="28"/>
          <w:szCs w:val="28"/>
          <w:lang w:eastAsia="ru-RU"/>
        </w:rPr>
        <w:t>) в отношении женщины, заведомо для виновного находящейся в состоянии беременности;</w:t>
      </w:r>
    </w:p>
    <w:p w:rsidR="00C06C59" w:rsidRPr="006E5747" w:rsidRDefault="00C06C59" w:rsidP="007C3286">
      <w:pPr>
        <w:spacing w:after="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е</w:t>
      </w:r>
      <w:r w:rsidRPr="006E5747">
        <w:rPr>
          <w:rFonts w:ascii="Times New Roman" w:hAnsi="Times New Roman" w:cs="Times New Roman"/>
          <w:sz w:val="28"/>
          <w:szCs w:val="28"/>
          <w:lang w:eastAsia="ru-RU"/>
        </w:rPr>
        <w:t>) в отношении двух или более лиц;</w:t>
      </w:r>
    </w:p>
    <w:p w:rsidR="00C06C59" w:rsidRPr="006E5747" w:rsidRDefault="00C06C59" w:rsidP="007C3286">
      <w:pPr>
        <w:spacing w:after="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ж</w:t>
      </w:r>
      <w:r w:rsidRPr="006E5747">
        <w:rPr>
          <w:rFonts w:ascii="Times New Roman" w:hAnsi="Times New Roman" w:cs="Times New Roman"/>
          <w:sz w:val="28"/>
          <w:szCs w:val="28"/>
          <w:lang w:eastAsia="ru-RU"/>
        </w:rPr>
        <w:t>) из корыстных побуждений или по найму, -</w:t>
      </w:r>
    </w:p>
    <w:p w:rsidR="00C06C59" w:rsidRPr="006E5747" w:rsidRDefault="00C06C59" w:rsidP="007C3286">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наказываются лишением свободы на срок от шести до пятнадцати лет</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с ограничением свободы на срок от одного года до двух лет.</w:t>
      </w:r>
    </w:p>
    <w:p w:rsidR="00C06C59" w:rsidRPr="006E5747" w:rsidRDefault="00C06C59" w:rsidP="007C3286">
      <w:pPr>
        <w:spacing w:after="0"/>
        <w:ind w:firstLine="540"/>
        <w:jc w:val="both"/>
        <w:rPr>
          <w:rFonts w:ascii="Times New Roman" w:hAnsi="Times New Roman" w:cs="Times New Roman"/>
          <w:sz w:val="28"/>
          <w:szCs w:val="28"/>
          <w:lang w:eastAsia="ru-RU"/>
        </w:rPr>
      </w:pPr>
      <w:bookmarkStart w:id="14" w:name="p4032"/>
      <w:bookmarkEnd w:id="14"/>
      <w:r w:rsidRPr="006E5747">
        <w:rPr>
          <w:rFonts w:ascii="Times New Roman" w:hAnsi="Times New Roman" w:cs="Times New Roman"/>
          <w:sz w:val="28"/>
          <w:szCs w:val="28"/>
          <w:lang w:eastAsia="ru-RU"/>
        </w:rPr>
        <w:t xml:space="preserve">3. Деяния, предусмотренные </w:t>
      </w:r>
      <w:hyperlink w:anchor="p4017" w:history="1">
        <w:r w:rsidRPr="0011322B">
          <w:rPr>
            <w:rStyle w:val="a0"/>
            <w:b w:val="0"/>
            <w:bCs w:val="0"/>
            <w:sz w:val="28"/>
            <w:szCs w:val="28"/>
            <w:lang w:val="ru-RU"/>
          </w:rPr>
          <w:t>частями первой</w:t>
        </w:r>
      </w:hyperlink>
      <w:r w:rsidRPr="0011322B">
        <w:rPr>
          <w:rStyle w:val="a0"/>
          <w:b w:val="0"/>
          <w:bCs w:val="0"/>
          <w:sz w:val="28"/>
          <w:szCs w:val="28"/>
          <w:lang w:val="ru-RU"/>
        </w:rPr>
        <w:t xml:space="preserve"> или </w:t>
      </w:r>
      <w:hyperlink w:anchor="p4019" w:history="1">
        <w:r w:rsidRPr="0011322B">
          <w:rPr>
            <w:rStyle w:val="a0"/>
            <w:b w:val="0"/>
            <w:bCs w:val="0"/>
            <w:sz w:val="28"/>
            <w:szCs w:val="28"/>
            <w:lang w:val="ru-RU"/>
          </w:rPr>
          <w:t>второй</w:t>
        </w:r>
      </w:hyperlink>
      <w:r w:rsidRPr="006E5747">
        <w:rPr>
          <w:rFonts w:ascii="Times New Roman" w:hAnsi="Times New Roman" w:cs="Times New Roman"/>
          <w:sz w:val="28"/>
          <w:szCs w:val="28"/>
          <w:lang w:eastAsia="ru-RU"/>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C06C59" w:rsidRPr="006E5747" w:rsidRDefault="00C06C59" w:rsidP="007C3286">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наказываются лишением свободы на срок от восьми до двадцати лет</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с ограничением свободы на срок от одного года до двух лет.</w:t>
      </w:r>
    </w:p>
    <w:p w:rsidR="00C06C59" w:rsidRPr="006E5747" w:rsidRDefault="00C06C59" w:rsidP="007C3286">
      <w:pPr>
        <w:spacing w:after="0"/>
        <w:ind w:firstLine="540"/>
        <w:jc w:val="both"/>
        <w:rPr>
          <w:rFonts w:ascii="Times New Roman" w:hAnsi="Times New Roman" w:cs="Times New Roman"/>
          <w:sz w:val="28"/>
          <w:szCs w:val="28"/>
          <w:lang w:eastAsia="ru-RU"/>
        </w:rPr>
      </w:pPr>
      <w:bookmarkStart w:id="15" w:name="p4036"/>
      <w:bookmarkEnd w:id="15"/>
      <w:r w:rsidRPr="006E5747">
        <w:rPr>
          <w:rFonts w:ascii="Times New Roman" w:hAnsi="Times New Roman" w:cs="Times New Roman"/>
          <w:sz w:val="28"/>
          <w:szCs w:val="28"/>
          <w:lang w:eastAsia="ru-RU"/>
        </w:rPr>
        <w:t xml:space="preserve">4. Деяния, предусмотренные </w:t>
      </w:r>
      <w:hyperlink w:anchor="p4017" w:history="1">
        <w:r w:rsidRPr="0011322B">
          <w:rPr>
            <w:rStyle w:val="a0"/>
            <w:b w:val="0"/>
            <w:bCs w:val="0"/>
            <w:sz w:val="28"/>
            <w:szCs w:val="28"/>
            <w:lang w:val="ru-RU"/>
          </w:rPr>
          <w:t>частями первой</w:t>
        </w:r>
      </w:hyperlink>
      <w:r w:rsidRPr="0011322B">
        <w:rPr>
          <w:rStyle w:val="a0"/>
          <w:b w:val="0"/>
          <w:bCs w:val="0"/>
          <w:sz w:val="28"/>
          <w:szCs w:val="28"/>
          <w:lang w:val="ru-RU"/>
        </w:rPr>
        <w:t xml:space="preserve"> или </w:t>
      </w:r>
      <w:hyperlink w:anchor="p4019" w:history="1">
        <w:r w:rsidRPr="0011322B">
          <w:rPr>
            <w:rStyle w:val="a0"/>
            <w:b w:val="0"/>
            <w:bCs w:val="0"/>
            <w:sz w:val="28"/>
            <w:szCs w:val="28"/>
            <w:lang w:val="ru-RU"/>
          </w:rPr>
          <w:t>второй</w:t>
        </w:r>
      </w:hyperlink>
      <w:r>
        <w:t xml:space="preserve"> </w:t>
      </w:r>
      <w:r w:rsidRPr="006E5747">
        <w:rPr>
          <w:rFonts w:ascii="Times New Roman" w:hAnsi="Times New Roman" w:cs="Times New Roman"/>
          <w:sz w:val="28"/>
          <w:szCs w:val="28"/>
          <w:lang w:eastAsia="ru-RU"/>
        </w:rPr>
        <w:t>настоящей статьи, если они повлекли умышленное причинение смерти человеку, -</w:t>
      </w:r>
    </w:p>
    <w:p w:rsidR="00C06C59" w:rsidRPr="006E5747" w:rsidRDefault="00C06C59" w:rsidP="007C3286">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наказываются лишением свободы на срок от пятнадцати до двадцати лет</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с ограничением свободы на срок от одного года до двух лет или пожизненным лишением свободы.</w:t>
      </w:r>
    </w:p>
    <w:p w:rsidR="00C06C59" w:rsidRDefault="00C06C59" w:rsidP="007C3286">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C06C59" w:rsidRDefault="00C06C59" w:rsidP="007C3286">
      <w:pPr>
        <w:spacing w:after="0"/>
        <w:ind w:firstLine="540"/>
        <w:jc w:val="both"/>
        <w:rPr>
          <w:rFonts w:ascii="Times New Roman" w:hAnsi="Times New Roman" w:cs="Times New Roman"/>
          <w:sz w:val="28"/>
          <w:szCs w:val="28"/>
          <w:lang w:eastAsia="ru-RU"/>
        </w:rPr>
      </w:pPr>
    </w:p>
    <w:p w:rsidR="00C06C59" w:rsidRPr="00335A58" w:rsidRDefault="00C06C59" w:rsidP="002D032E">
      <w:pPr>
        <w:spacing w:after="0"/>
        <w:ind w:firstLine="540"/>
        <w:jc w:val="both"/>
        <w:rPr>
          <w:rFonts w:ascii="Verdana" w:hAnsi="Verdana" w:cs="Verdana"/>
          <w:sz w:val="21"/>
          <w:szCs w:val="21"/>
          <w:lang w:eastAsia="ru-RU"/>
        </w:rPr>
      </w:pPr>
    </w:p>
    <w:p w:rsidR="00C06C59" w:rsidRPr="004D163F" w:rsidRDefault="00C06C59" w:rsidP="002D032E">
      <w:pPr>
        <w:spacing w:after="0"/>
        <w:ind w:firstLine="540"/>
        <w:jc w:val="both"/>
        <w:rPr>
          <w:rFonts w:ascii="Times New Roman" w:hAnsi="Times New Roman" w:cs="Times New Roman"/>
          <w:sz w:val="28"/>
          <w:szCs w:val="28"/>
          <w:lang w:eastAsia="ru-RU"/>
        </w:rPr>
      </w:pPr>
      <w:bookmarkStart w:id="16" w:name="p4015"/>
      <w:bookmarkEnd w:id="16"/>
      <w:r w:rsidRPr="004D163F">
        <w:rPr>
          <w:rFonts w:ascii="Times New Roman" w:hAnsi="Times New Roman" w:cs="Times New Roman"/>
          <w:b/>
          <w:bCs/>
          <w:sz w:val="28"/>
          <w:szCs w:val="28"/>
          <w:lang w:eastAsia="ru-RU"/>
        </w:rPr>
        <w:t>Статья 207. Заведомо ложное сообщение об акте терроризма</w:t>
      </w:r>
    </w:p>
    <w:p w:rsidR="00C06C59" w:rsidRPr="006E5747" w:rsidRDefault="00C06C59" w:rsidP="002D032E">
      <w:pPr>
        <w:spacing w:after="0"/>
        <w:ind w:firstLine="540"/>
        <w:jc w:val="both"/>
        <w:rPr>
          <w:rFonts w:ascii="Times New Roman" w:hAnsi="Times New Roman" w:cs="Times New Roman"/>
          <w:sz w:val="28"/>
          <w:szCs w:val="28"/>
          <w:lang w:eastAsia="ru-RU"/>
        </w:rPr>
      </w:pPr>
      <w:bookmarkStart w:id="17" w:name="p4047"/>
      <w:bookmarkEnd w:id="17"/>
      <w:r w:rsidRPr="006E5747">
        <w:rPr>
          <w:rFonts w:ascii="Times New Roman" w:hAnsi="Times New Roman" w:cs="Times New Roman"/>
          <w:sz w:val="28"/>
          <w:szCs w:val="28"/>
          <w:lang w:eastAsia="ru-RU"/>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наказывается штрафом в размере от двухсот тысяч до пятисот тысяч рублей</w:t>
      </w:r>
      <w:r>
        <w:rPr>
          <w:rFonts w:ascii="Times New Roman" w:hAnsi="Times New Roman" w:cs="Times New Roman"/>
          <w:sz w:val="28"/>
          <w:szCs w:val="28"/>
          <w:lang w:eastAsia="ru-RU"/>
        </w:rPr>
        <w:t>,</w:t>
      </w:r>
      <w:r w:rsidRPr="006E5747">
        <w:rPr>
          <w:rFonts w:ascii="Times New Roman" w:hAnsi="Times New Roman" w:cs="Times New Roman"/>
          <w:sz w:val="28"/>
          <w:szCs w:val="28"/>
          <w:lang w:eastAsia="ru-RU"/>
        </w:rPr>
        <w:t xml:space="preserve"> либо ограничением свободы на срок до трех лет, либо принудительными работами на срок от двух до трех лет.</w:t>
      </w:r>
    </w:p>
    <w:p w:rsidR="00C06C59" w:rsidRPr="006E5747" w:rsidRDefault="00C06C59" w:rsidP="002D032E">
      <w:pPr>
        <w:spacing w:after="0"/>
        <w:ind w:firstLine="540"/>
        <w:jc w:val="both"/>
        <w:rPr>
          <w:rFonts w:ascii="Times New Roman" w:hAnsi="Times New Roman" w:cs="Times New Roman"/>
          <w:sz w:val="28"/>
          <w:szCs w:val="28"/>
          <w:lang w:eastAsia="ru-RU"/>
        </w:rPr>
      </w:pPr>
      <w:bookmarkStart w:id="18" w:name="p4049"/>
      <w:bookmarkEnd w:id="18"/>
      <w:r w:rsidRPr="006E5747">
        <w:rPr>
          <w:rFonts w:ascii="Times New Roman" w:hAnsi="Times New Roman" w:cs="Times New Roman"/>
          <w:sz w:val="28"/>
          <w:szCs w:val="28"/>
          <w:lang w:eastAsia="ru-RU"/>
        </w:rPr>
        <w:t xml:space="preserve">2. Деяние, предусмотренное </w:t>
      </w:r>
      <w:hyperlink w:anchor="p4047" w:history="1">
        <w:r w:rsidRPr="00EA579F">
          <w:rPr>
            <w:rStyle w:val="Emphasis"/>
            <w:rFonts w:ascii="Times New Roman" w:hAnsi="Times New Roman" w:cs="Times New Roman"/>
            <w:i w:val="0"/>
            <w:iCs w:val="0"/>
            <w:sz w:val="28"/>
            <w:szCs w:val="28"/>
          </w:rPr>
          <w:t>частью первой</w:t>
        </w:r>
      </w:hyperlink>
      <w:r>
        <w:t xml:space="preserve"> </w:t>
      </w:r>
      <w:r w:rsidRPr="006E5747">
        <w:rPr>
          <w:rFonts w:ascii="Times New Roman" w:hAnsi="Times New Roman" w:cs="Times New Roman"/>
          <w:sz w:val="28"/>
          <w:szCs w:val="28"/>
          <w:lang w:eastAsia="ru-RU"/>
        </w:rPr>
        <w:t>настоящей статьи, совершенное в отношении объектов социальной инфраструктуры либо повлекшее причинение крупного ущерба, -</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наказывается штрафом в размере от пятисот тысяч до семисот тысяч рублей или лишением свободы на срок от трех до пяти лет.</w:t>
      </w:r>
    </w:p>
    <w:p w:rsidR="00C06C59" w:rsidRPr="006E5747" w:rsidRDefault="00C06C59" w:rsidP="002D032E">
      <w:pPr>
        <w:spacing w:after="0"/>
        <w:ind w:firstLine="540"/>
        <w:jc w:val="both"/>
        <w:rPr>
          <w:rFonts w:ascii="Times New Roman" w:hAnsi="Times New Roman" w:cs="Times New Roman"/>
          <w:sz w:val="28"/>
          <w:szCs w:val="28"/>
          <w:lang w:eastAsia="ru-RU"/>
        </w:rPr>
      </w:pPr>
      <w:bookmarkStart w:id="19" w:name="p4051"/>
      <w:bookmarkEnd w:id="19"/>
      <w:r w:rsidRPr="006E5747">
        <w:rPr>
          <w:rFonts w:ascii="Times New Roman" w:hAnsi="Times New Roman" w:cs="Times New Roman"/>
          <w:sz w:val="28"/>
          <w:szCs w:val="28"/>
          <w:lang w:eastAsia="ru-RU"/>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наказывается штрафом в размере от семисот тысяч до одного миллиона рублей либо лишением свободы на срок от шести до восьми лет.</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 xml:space="preserve">4. Деяния, предусмотренные </w:t>
      </w:r>
      <w:hyperlink w:anchor="p4047" w:history="1">
        <w:r w:rsidRPr="0011322B">
          <w:rPr>
            <w:rStyle w:val="a0"/>
            <w:b w:val="0"/>
            <w:bCs w:val="0"/>
            <w:sz w:val="28"/>
            <w:szCs w:val="28"/>
            <w:lang w:val="ru-RU"/>
          </w:rPr>
          <w:t>частями первой</w:t>
        </w:r>
      </w:hyperlink>
      <w:r w:rsidRPr="0011322B">
        <w:rPr>
          <w:rStyle w:val="a0"/>
          <w:b w:val="0"/>
          <w:bCs w:val="0"/>
          <w:sz w:val="28"/>
          <w:szCs w:val="28"/>
          <w:lang w:val="ru-RU"/>
        </w:rPr>
        <w:t xml:space="preserve">, </w:t>
      </w:r>
      <w:hyperlink w:anchor="p4049" w:history="1">
        <w:r w:rsidRPr="0011322B">
          <w:rPr>
            <w:rStyle w:val="a0"/>
            <w:b w:val="0"/>
            <w:bCs w:val="0"/>
            <w:sz w:val="28"/>
            <w:szCs w:val="28"/>
            <w:lang w:val="ru-RU"/>
          </w:rPr>
          <w:t>второй</w:t>
        </w:r>
      </w:hyperlink>
      <w:r w:rsidRPr="0011322B">
        <w:rPr>
          <w:rStyle w:val="a0"/>
          <w:b w:val="0"/>
          <w:bCs w:val="0"/>
          <w:sz w:val="28"/>
          <w:szCs w:val="28"/>
          <w:lang w:val="ru-RU"/>
        </w:rPr>
        <w:t xml:space="preserve"> или </w:t>
      </w:r>
      <w:hyperlink w:anchor="p4051" w:history="1">
        <w:r w:rsidRPr="0011322B">
          <w:rPr>
            <w:rStyle w:val="a0"/>
            <w:b w:val="0"/>
            <w:bCs w:val="0"/>
            <w:sz w:val="28"/>
            <w:szCs w:val="28"/>
            <w:lang w:val="ru-RU"/>
          </w:rPr>
          <w:t>третьей</w:t>
        </w:r>
      </w:hyperlink>
      <w:r>
        <w:t xml:space="preserve"> </w:t>
      </w:r>
      <w:r w:rsidRPr="006E5747">
        <w:rPr>
          <w:rFonts w:ascii="Times New Roman" w:hAnsi="Times New Roman" w:cs="Times New Roman"/>
          <w:sz w:val="28"/>
          <w:szCs w:val="28"/>
          <w:lang w:eastAsia="ru-RU"/>
        </w:rPr>
        <w:t>настоящей статьи, повлекшие по неосторожности смерть человека или иные тяжкие последствия, -</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наказываются штрафом в размере от одного миллиона пятисот тысяч до двух миллионов рублей либо лишением свободы на срок от восьми до десяти лет.</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Примечания. 1. Крупным ущербом в настоящей статье признается ущерб, сумма которого превышает один миллион рублей.</w:t>
      </w:r>
    </w:p>
    <w:p w:rsidR="00C06C59" w:rsidRPr="006E5747" w:rsidRDefault="00C06C59" w:rsidP="002D032E">
      <w:pPr>
        <w:spacing w:after="0"/>
        <w:ind w:firstLine="54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C06C59" w:rsidRDefault="00C06C59" w:rsidP="002D032E">
      <w:pPr>
        <w:spacing w:after="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 </w:t>
      </w:r>
    </w:p>
    <w:p w:rsidR="00C06C59" w:rsidRDefault="00C06C59" w:rsidP="002D032E">
      <w:pPr>
        <w:spacing w:after="0"/>
        <w:jc w:val="both"/>
        <w:rPr>
          <w:rFonts w:ascii="Times New Roman" w:hAnsi="Times New Roman" w:cs="Times New Roman"/>
          <w:sz w:val="28"/>
          <w:szCs w:val="28"/>
          <w:lang w:eastAsia="ru-RU"/>
        </w:rPr>
      </w:pPr>
    </w:p>
    <w:p w:rsidR="00C06C59" w:rsidRDefault="00C06C59" w:rsidP="002D032E">
      <w:pPr>
        <w:spacing w:after="0"/>
        <w:jc w:val="both"/>
        <w:rPr>
          <w:rFonts w:ascii="Times New Roman" w:hAnsi="Times New Roman" w:cs="Times New Roman"/>
          <w:sz w:val="28"/>
          <w:szCs w:val="28"/>
          <w:lang w:eastAsia="ru-RU"/>
        </w:rPr>
      </w:pPr>
    </w:p>
    <w:p w:rsidR="00C06C59" w:rsidRPr="006E5747" w:rsidRDefault="00C06C59" w:rsidP="002D032E">
      <w:pPr>
        <w:spacing w:after="0"/>
        <w:jc w:val="both"/>
        <w:rPr>
          <w:rFonts w:ascii="Times New Roman" w:hAnsi="Times New Roman" w:cs="Times New Roman"/>
          <w:sz w:val="28"/>
          <w:szCs w:val="28"/>
          <w:lang w:eastAsia="ru-RU"/>
        </w:rPr>
      </w:pPr>
    </w:p>
    <w:p w:rsidR="00C06C59" w:rsidRPr="004D163F" w:rsidRDefault="00C06C59" w:rsidP="002D032E">
      <w:pPr>
        <w:spacing w:after="0"/>
        <w:ind w:firstLine="540"/>
        <w:jc w:val="both"/>
        <w:rPr>
          <w:rFonts w:ascii="Times New Roman" w:hAnsi="Times New Roman" w:cs="Times New Roman"/>
          <w:sz w:val="28"/>
          <w:szCs w:val="28"/>
          <w:lang w:eastAsia="ru-RU"/>
        </w:rPr>
      </w:pPr>
      <w:bookmarkStart w:id="20" w:name="p4058"/>
      <w:bookmarkEnd w:id="20"/>
      <w:r w:rsidRPr="004D163F">
        <w:rPr>
          <w:rFonts w:ascii="Times New Roman" w:hAnsi="Times New Roman" w:cs="Times New Roman"/>
          <w:b/>
          <w:bCs/>
          <w:sz w:val="28"/>
          <w:szCs w:val="28"/>
          <w:lang w:eastAsia="ru-RU"/>
        </w:rPr>
        <w:t>Статья 208. Организация незаконного вооруженного формирования или участие в нем</w:t>
      </w:r>
    </w:p>
    <w:p w:rsidR="00C06C59" w:rsidRPr="006E5747" w:rsidRDefault="00C06C59" w:rsidP="00EA579F">
      <w:pPr>
        <w:spacing w:after="0"/>
        <w:jc w:val="both"/>
        <w:rPr>
          <w:rFonts w:ascii="Verdana" w:hAnsi="Verdana" w:cs="Verdana"/>
          <w:sz w:val="28"/>
          <w:szCs w:val="28"/>
          <w:lang w:eastAsia="ru-RU"/>
        </w:rPr>
      </w:pPr>
      <w:r w:rsidRPr="00335A58">
        <w:rPr>
          <w:rFonts w:ascii="Times New Roman" w:hAnsi="Times New Roman" w:cs="Times New Roman"/>
          <w:sz w:val="24"/>
          <w:szCs w:val="24"/>
          <w:lang w:eastAsia="ru-RU"/>
        </w:rPr>
        <w:t> </w:t>
      </w:r>
      <w:bookmarkStart w:id="21" w:name="p4060"/>
      <w:bookmarkEnd w:id="21"/>
      <w:r w:rsidRPr="006E5747">
        <w:rPr>
          <w:rFonts w:ascii="Times New Roman" w:hAnsi="Times New Roman" w:cs="Times New Roman"/>
          <w:sz w:val="28"/>
          <w:szCs w:val="28"/>
          <w:lang w:eastAsia="ru-RU"/>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наказываются лишением свободы на срок от десяти до двадцати лет с ограничением свободы на срок от одного года до двух лет.</w:t>
      </w:r>
    </w:p>
    <w:p w:rsidR="00C06C59" w:rsidRDefault="00C06C59" w:rsidP="00EA579F">
      <w:pPr>
        <w:spacing w:after="0"/>
        <w:jc w:val="both"/>
        <w:rPr>
          <w:rFonts w:ascii="Times New Roman" w:hAnsi="Times New Roman" w:cs="Times New Roman"/>
          <w:sz w:val="28"/>
          <w:szCs w:val="28"/>
          <w:lang w:eastAsia="ru-RU"/>
        </w:rPr>
      </w:pPr>
      <w:r w:rsidRPr="006E5747">
        <w:rPr>
          <w:rFonts w:ascii="Times New Roman" w:hAnsi="Times New Roman" w:cs="Times New Roman"/>
          <w:sz w:val="28"/>
          <w:szCs w:val="28"/>
          <w:lang w:eastAsia="ru-RU"/>
        </w:rPr>
        <w:t>2.Участие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w:t>
      </w:r>
      <w:r>
        <w:rPr>
          <w:rFonts w:ascii="Times New Roman" w:hAnsi="Times New Roman" w:cs="Times New Roman"/>
          <w:sz w:val="28"/>
          <w:szCs w:val="28"/>
          <w:lang w:eastAsia="ru-RU"/>
        </w:rPr>
        <w:t xml:space="preserve"> -</w:t>
      </w:r>
    </w:p>
    <w:p w:rsidR="00C06C59" w:rsidRPr="006E5747" w:rsidRDefault="00C06C59" w:rsidP="002D032E">
      <w:pPr>
        <w:spacing w:after="0"/>
        <w:ind w:firstLine="540"/>
        <w:jc w:val="both"/>
        <w:rPr>
          <w:rFonts w:ascii="Verdana" w:hAnsi="Verdana" w:cs="Verdana"/>
          <w:sz w:val="28"/>
          <w:szCs w:val="28"/>
          <w:lang w:eastAsia="ru-RU"/>
        </w:rPr>
      </w:pPr>
      <w:r w:rsidRPr="006E5747">
        <w:rPr>
          <w:rFonts w:ascii="Times New Roman" w:hAnsi="Times New Roman" w:cs="Times New Roman"/>
          <w:sz w:val="28"/>
          <w:szCs w:val="28"/>
          <w:lang w:eastAsia="ru-RU"/>
        </w:rPr>
        <w:t>наказывается лишением свободы на срок от восьми до пятнадцати лет с ограничением свободы на срок от одного года до двух лет.</w:t>
      </w:r>
    </w:p>
    <w:p w:rsidR="00C06C59" w:rsidRPr="004D163F" w:rsidRDefault="00C06C59" w:rsidP="002D032E">
      <w:pPr>
        <w:spacing w:after="0"/>
        <w:ind w:firstLine="540"/>
        <w:jc w:val="both"/>
        <w:rPr>
          <w:rFonts w:ascii="Verdana" w:hAnsi="Verdana" w:cs="Verdana"/>
          <w:color w:val="000000"/>
          <w:sz w:val="24"/>
          <w:szCs w:val="24"/>
          <w:lang w:eastAsia="ru-RU"/>
        </w:rPr>
      </w:pPr>
      <w:r w:rsidRPr="006E5747">
        <w:rPr>
          <w:rFonts w:ascii="Times New Roman" w:hAnsi="Times New Roman" w:cs="Times New Roman"/>
          <w:sz w:val="28"/>
          <w:szCs w:val="28"/>
          <w:lang w:eastAsia="ru-RU"/>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w:t>
      </w:r>
      <w:r>
        <w:rPr>
          <w:rFonts w:ascii="Times New Roman" w:hAnsi="Times New Roman" w:cs="Times New Roman"/>
          <w:sz w:val="28"/>
          <w:szCs w:val="28"/>
          <w:lang w:eastAsia="ru-RU"/>
        </w:rPr>
        <w:t>ится иного состава преступления.</w:t>
      </w:r>
    </w:p>
    <w:p w:rsidR="00C06C59" w:rsidRPr="0069121E" w:rsidRDefault="00C06C59" w:rsidP="002D032E">
      <w:pPr>
        <w:shd w:val="clear" w:color="auto" w:fill="FFFFFF"/>
        <w:spacing w:before="150" w:after="0"/>
        <w:rPr>
          <w:color w:val="990000"/>
          <w:sz w:val="28"/>
          <w:szCs w:val="28"/>
          <w:lang w:eastAsia="ru-RU"/>
        </w:rPr>
      </w:pPr>
    </w:p>
    <w:p w:rsidR="00C06C59" w:rsidRPr="00F81D90" w:rsidRDefault="00C06C59" w:rsidP="0069121E">
      <w:pPr>
        <w:shd w:val="clear" w:color="auto" w:fill="FFFFFF"/>
        <w:spacing w:before="150" w:after="0"/>
        <w:jc w:val="center"/>
        <w:rPr>
          <w:rFonts w:ascii="Times New Roman" w:hAnsi="Times New Roman" w:cs="Times New Roman"/>
          <w:color w:val="000000"/>
          <w:sz w:val="28"/>
          <w:szCs w:val="28"/>
          <w:lang w:eastAsia="ru-RU"/>
        </w:rPr>
      </w:pPr>
      <w:r w:rsidRPr="00A90C89">
        <w:rPr>
          <w:rFonts w:ascii="Times New Roman" w:hAnsi="Times New Roman" w:cs="Times New Roman"/>
          <w:b/>
          <w:bCs/>
          <w:color w:val="000000"/>
          <w:sz w:val="28"/>
          <w:szCs w:val="28"/>
          <w:lang w:eastAsia="ru-RU"/>
        </w:rPr>
        <w:t>Уголовная ответственность за совершение преступлений</w:t>
      </w:r>
    </w:p>
    <w:p w:rsidR="00C06C59" w:rsidRPr="00F81D90" w:rsidRDefault="00C06C59" w:rsidP="0069121E">
      <w:pPr>
        <w:shd w:val="clear" w:color="auto" w:fill="FFFFFF"/>
        <w:spacing w:after="0"/>
        <w:jc w:val="center"/>
        <w:rPr>
          <w:rFonts w:ascii="Times New Roman" w:hAnsi="Times New Roman" w:cs="Times New Roman"/>
          <w:b/>
          <w:bCs/>
          <w:color w:val="000000"/>
          <w:kern w:val="36"/>
          <w:sz w:val="28"/>
          <w:szCs w:val="28"/>
          <w:lang w:eastAsia="ru-RU"/>
        </w:rPr>
      </w:pPr>
      <w:r>
        <w:rPr>
          <w:rFonts w:ascii="Times New Roman" w:hAnsi="Times New Roman" w:cs="Times New Roman"/>
          <w:b/>
          <w:bCs/>
          <w:color w:val="000000"/>
          <w:sz w:val="28"/>
          <w:szCs w:val="28"/>
          <w:lang w:eastAsia="ru-RU"/>
        </w:rPr>
        <w:t>э</w:t>
      </w:r>
      <w:r w:rsidRPr="00A90C89">
        <w:rPr>
          <w:rFonts w:ascii="Times New Roman" w:hAnsi="Times New Roman" w:cs="Times New Roman"/>
          <w:b/>
          <w:bCs/>
          <w:color w:val="000000"/>
          <w:sz w:val="28"/>
          <w:szCs w:val="28"/>
          <w:lang w:eastAsia="ru-RU"/>
        </w:rPr>
        <w:t>кстремистского</w:t>
      </w:r>
      <w:r>
        <w:rPr>
          <w:rFonts w:ascii="Times New Roman" w:hAnsi="Times New Roman" w:cs="Times New Roman"/>
          <w:b/>
          <w:bCs/>
          <w:color w:val="000000"/>
          <w:sz w:val="28"/>
          <w:szCs w:val="28"/>
          <w:lang w:eastAsia="ru-RU"/>
        </w:rPr>
        <w:t xml:space="preserve"> </w:t>
      </w:r>
      <w:r w:rsidRPr="00CE7F2B">
        <w:rPr>
          <w:rFonts w:ascii="Times New Roman" w:hAnsi="Times New Roman" w:cs="Times New Roman"/>
          <w:b/>
          <w:bCs/>
          <w:color w:val="000000"/>
          <w:sz w:val="28"/>
          <w:szCs w:val="28"/>
          <w:lang w:eastAsia="ru-RU"/>
        </w:rPr>
        <w:t>характера</w:t>
      </w:r>
      <w:r>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kern w:val="36"/>
          <w:sz w:val="28"/>
          <w:szCs w:val="28"/>
          <w:lang w:eastAsia="ru-RU"/>
        </w:rPr>
        <w:t>(</w:t>
      </w:r>
      <w:r w:rsidRPr="00F81D90">
        <w:rPr>
          <w:rFonts w:ascii="Times New Roman" w:hAnsi="Times New Roman" w:cs="Times New Roman"/>
          <w:b/>
          <w:bCs/>
          <w:color w:val="000000"/>
          <w:kern w:val="36"/>
          <w:sz w:val="28"/>
          <w:szCs w:val="28"/>
          <w:lang w:eastAsia="ru-RU"/>
        </w:rPr>
        <w:t xml:space="preserve">Уголовный кодекс Российской Федерации от 13.06.1996 N 63-ФЗ </w:t>
      </w:r>
      <w:r>
        <w:rPr>
          <w:rFonts w:ascii="Times New Roman" w:hAnsi="Times New Roman" w:cs="Times New Roman"/>
          <w:b/>
          <w:bCs/>
          <w:color w:val="000000"/>
          <w:kern w:val="36"/>
          <w:sz w:val="28"/>
          <w:szCs w:val="28"/>
          <w:lang w:eastAsia="ru-RU"/>
        </w:rPr>
        <w:t xml:space="preserve">в </w:t>
      </w:r>
      <w:r w:rsidRPr="00F81D90">
        <w:rPr>
          <w:rFonts w:ascii="Times New Roman" w:hAnsi="Times New Roman" w:cs="Times New Roman"/>
          <w:b/>
          <w:bCs/>
          <w:color w:val="000000"/>
          <w:kern w:val="36"/>
          <w:sz w:val="28"/>
          <w:szCs w:val="28"/>
          <w:lang w:eastAsia="ru-RU"/>
        </w:rPr>
        <w:t>ред. от 26.07.2019)</w:t>
      </w:r>
    </w:p>
    <w:p w:rsidR="00C06C59" w:rsidRDefault="00C06C59" w:rsidP="002D032E">
      <w:pPr>
        <w:pStyle w:val="NoSpacing"/>
        <w:spacing w:line="276" w:lineRule="auto"/>
        <w:rPr>
          <w:rFonts w:ascii="Times New Roman" w:hAnsi="Times New Roman" w:cs="Times New Roman"/>
          <w:sz w:val="28"/>
          <w:szCs w:val="28"/>
          <w:lang w:eastAsia="ru-RU"/>
        </w:rPr>
      </w:pPr>
    </w:p>
    <w:p w:rsidR="00C06C59" w:rsidRDefault="00C06C59" w:rsidP="002D032E">
      <w:pPr>
        <w:shd w:val="clear" w:color="auto" w:fill="FFFFFF"/>
        <w:spacing w:after="150"/>
        <w:jc w:val="both"/>
        <w:rPr>
          <w:rFonts w:ascii="Times New Roman" w:hAnsi="Times New Roman" w:cs="Times New Roman"/>
          <w:color w:val="000000"/>
          <w:sz w:val="28"/>
          <w:szCs w:val="28"/>
          <w:lang w:eastAsia="ru-RU"/>
        </w:rPr>
      </w:pPr>
      <w:r w:rsidRPr="00220240">
        <w:rPr>
          <w:rFonts w:ascii="Times New Roman" w:hAnsi="Times New Roman" w:cs="Times New Roman"/>
          <w:color w:val="000000"/>
          <w:sz w:val="28"/>
          <w:szCs w:val="28"/>
          <w:lang w:eastAsia="ru-RU"/>
        </w:rPr>
        <w:t xml:space="preserve">      Основной антиэкстремистской статьей является ст. 280 Уголовного кодекса – «Публичные призывы к экс</w:t>
      </w:r>
      <w:r>
        <w:rPr>
          <w:rFonts w:ascii="Times New Roman" w:hAnsi="Times New Roman" w:cs="Times New Roman"/>
          <w:color w:val="000000"/>
          <w:sz w:val="28"/>
          <w:szCs w:val="28"/>
          <w:lang w:eastAsia="ru-RU"/>
        </w:rPr>
        <w:t xml:space="preserve">тремистской деятельности». Она </w:t>
      </w:r>
      <w:r w:rsidRPr="00220240">
        <w:rPr>
          <w:rFonts w:ascii="Times New Roman" w:hAnsi="Times New Roman" w:cs="Times New Roman"/>
          <w:color w:val="000000"/>
          <w:sz w:val="28"/>
          <w:szCs w:val="28"/>
          <w:lang w:eastAsia="ru-RU"/>
        </w:rPr>
        <w:t>опирается на определение того, что такое экстремистская деятельность</w:t>
      </w:r>
      <w:r>
        <w:rPr>
          <w:rFonts w:ascii="Times New Roman" w:hAnsi="Times New Roman" w:cs="Times New Roman"/>
          <w:color w:val="000000"/>
          <w:sz w:val="28"/>
          <w:szCs w:val="28"/>
          <w:lang w:eastAsia="ru-RU"/>
        </w:rPr>
        <w:t>.</w:t>
      </w:r>
    </w:p>
    <w:p w:rsidR="00C06C59" w:rsidRDefault="00C06C59" w:rsidP="00A92377">
      <w:pPr>
        <w:shd w:val="clear" w:color="auto" w:fill="FFFFFF"/>
        <w:spacing w:after="150"/>
        <w:jc w:val="both"/>
        <w:rPr>
          <w:rFonts w:ascii="Times New Roman" w:hAnsi="Times New Roman" w:cs="Times New Roman"/>
          <w:color w:val="000000"/>
          <w:sz w:val="28"/>
          <w:szCs w:val="28"/>
          <w:lang w:eastAsia="ru-RU"/>
        </w:rPr>
      </w:pPr>
      <w:r w:rsidRPr="00220240">
        <w:rPr>
          <w:rFonts w:ascii="Times New Roman" w:hAnsi="Times New Roman" w:cs="Times New Roman"/>
          <w:color w:val="000000"/>
          <w:sz w:val="28"/>
          <w:szCs w:val="28"/>
          <w:lang w:eastAsia="ru-RU"/>
        </w:rPr>
        <w:t xml:space="preserve">      Сепаратизм является формой экстремизма</w:t>
      </w:r>
      <w:r>
        <w:rPr>
          <w:rFonts w:ascii="Times New Roman" w:hAnsi="Times New Roman" w:cs="Times New Roman"/>
          <w:color w:val="000000"/>
          <w:sz w:val="28"/>
          <w:szCs w:val="28"/>
          <w:lang w:eastAsia="ru-RU"/>
        </w:rPr>
        <w:t>,</w:t>
      </w:r>
      <w:r w:rsidRPr="00220240">
        <w:rPr>
          <w:rFonts w:ascii="Times New Roman" w:hAnsi="Times New Roman" w:cs="Times New Roman"/>
          <w:color w:val="000000"/>
          <w:sz w:val="28"/>
          <w:szCs w:val="28"/>
          <w:lang w:eastAsia="ru-RU"/>
        </w:rPr>
        <w:t xml:space="preserve"> призывы к нему </w:t>
      </w:r>
      <w:r>
        <w:rPr>
          <w:rFonts w:ascii="Times New Roman" w:hAnsi="Times New Roman" w:cs="Times New Roman"/>
          <w:color w:val="000000"/>
          <w:sz w:val="28"/>
          <w:szCs w:val="28"/>
          <w:lang w:eastAsia="ru-RU"/>
        </w:rPr>
        <w:t xml:space="preserve">также </w:t>
      </w:r>
      <w:r w:rsidRPr="00220240">
        <w:rPr>
          <w:rFonts w:ascii="Times New Roman" w:hAnsi="Times New Roman" w:cs="Times New Roman"/>
          <w:color w:val="000000"/>
          <w:sz w:val="28"/>
          <w:szCs w:val="28"/>
          <w:lang w:eastAsia="ru-RU"/>
        </w:rPr>
        <w:t xml:space="preserve">покрываются статьей 280.      </w:t>
      </w:r>
    </w:p>
    <w:p w:rsidR="00C06C59" w:rsidRPr="00220240" w:rsidRDefault="00C06C59" w:rsidP="002D032E">
      <w:pPr>
        <w:shd w:val="clear" w:color="auto" w:fill="FFFFFF"/>
        <w:spacing w:after="150"/>
        <w:jc w:val="both"/>
        <w:rPr>
          <w:rFonts w:ascii="Times New Roman" w:hAnsi="Times New Roman" w:cs="Times New Roman"/>
          <w:color w:val="000000"/>
          <w:sz w:val="28"/>
          <w:szCs w:val="28"/>
          <w:lang w:eastAsia="ru-RU"/>
        </w:rPr>
      </w:pPr>
      <w:r w:rsidRPr="00220240">
        <w:rPr>
          <w:rFonts w:ascii="Times New Roman" w:hAnsi="Times New Roman" w:cs="Times New Roman"/>
          <w:color w:val="000000"/>
          <w:sz w:val="28"/>
          <w:szCs w:val="28"/>
          <w:lang w:eastAsia="ru-RU"/>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признаков</w:t>
      </w:r>
      <w:r>
        <w:rPr>
          <w:rFonts w:ascii="Times New Roman" w:hAnsi="Times New Roman" w:cs="Times New Roman"/>
          <w:color w:val="000000"/>
          <w:sz w:val="28"/>
          <w:szCs w:val="28"/>
          <w:lang w:eastAsia="ru-RU"/>
        </w:rPr>
        <w:t>:</w:t>
      </w:r>
      <w:r w:rsidRPr="00EA579F">
        <w:rPr>
          <w:rFonts w:ascii="Times New Roman" w:hAnsi="Times New Roman" w:cs="Times New Roman"/>
          <w:color w:val="000000"/>
          <w:sz w:val="28"/>
          <w:szCs w:val="28"/>
          <w:lang w:eastAsia="ru-RU"/>
        </w:rPr>
        <w:t xml:space="preserve">  пола, расы, национальности, языка, происхождения, отношения к религии, а равно принадлежности к какой-либо социальной группе</w:t>
      </w:r>
      <w:r w:rsidRPr="00220240">
        <w:rPr>
          <w:rFonts w:ascii="Times New Roman" w:hAnsi="Times New Roman" w:cs="Times New Roman"/>
          <w:color w:val="000000"/>
          <w:sz w:val="28"/>
          <w:szCs w:val="28"/>
          <w:lang w:eastAsia="ru-RU"/>
        </w:rPr>
        <w:t>. Высказывание должно быть сделано непременно публично, в том числе посредством СМИ или интернета.</w:t>
      </w:r>
    </w:p>
    <w:p w:rsidR="00C06C59" w:rsidRPr="00662176" w:rsidRDefault="00C06C59" w:rsidP="002D032E">
      <w:pPr>
        <w:spacing w:after="0"/>
        <w:ind w:firstLine="540"/>
        <w:jc w:val="both"/>
        <w:rPr>
          <w:rFonts w:ascii="Times New Roman" w:hAnsi="Times New Roman" w:cs="Times New Roman"/>
          <w:sz w:val="28"/>
          <w:szCs w:val="28"/>
          <w:lang w:eastAsia="ru-RU"/>
        </w:rPr>
      </w:pPr>
      <w:r w:rsidRPr="00662176">
        <w:rPr>
          <w:rFonts w:ascii="Times New Roman" w:hAnsi="Times New Roman" w:cs="Times New Roman"/>
          <w:b/>
          <w:bCs/>
          <w:sz w:val="28"/>
          <w:szCs w:val="28"/>
          <w:lang w:eastAsia="ru-RU"/>
        </w:rPr>
        <w:t>Статья 280. Публичные призывы к осуществлению экстремистской деятельности</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1. Публичные призывы к осуществлению экстремистской деятельности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наказываются штрафом в размере от ста тысяч до трехсот тысяч рублей</w:t>
      </w:r>
      <w:r>
        <w:rPr>
          <w:rFonts w:ascii="Times New Roman" w:hAnsi="Times New Roman" w:cs="Times New Roman"/>
          <w:sz w:val="28"/>
          <w:szCs w:val="28"/>
          <w:lang w:eastAsia="ru-RU"/>
        </w:rPr>
        <w:t>,</w:t>
      </w:r>
      <w:r w:rsidRPr="00621C5E">
        <w:rPr>
          <w:rFonts w:ascii="Times New Roman" w:hAnsi="Times New Roman" w:cs="Times New Roman"/>
          <w:sz w:val="28"/>
          <w:szCs w:val="28"/>
          <w:lang w:eastAsia="ru-RU"/>
        </w:rPr>
        <w:t xml:space="preserve">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C06C59" w:rsidRDefault="00C06C59" w:rsidP="002D032E">
      <w:pPr>
        <w:spacing w:after="0"/>
        <w:ind w:firstLine="540"/>
        <w:jc w:val="both"/>
        <w:rPr>
          <w:rFonts w:ascii="Times New Roman" w:hAnsi="Times New Roman" w:cs="Times New Roman"/>
          <w:sz w:val="28"/>
          <w:szCs w:val="28"/>
          <w:lang w:eastAsia="ru-RU"/>
        </w:rPr>
      </w:pPr>
      <w:r w:rsidRPr="00621C5E">
        <w:rPr>
          <w:rFonts w:ascii="Times New Roman" w:hAnsi="Times New Roman" w:cs="Times New Roman"/>
          <w:sz w:val="28"/>
          <w:szCs w:val="28"/>
          <w:lang w:eastAsia="ru-RU"/>
        </w:rPr>
        <w:t>2. Те же деяния, совершенные с использованием средств массовой информации либо информационно-телекоммуникац</w:t>
      </w:r>
      <w:r>
        <w:rPr>
          <w:rFonts w:ascii="Times New Roman" w:hAnsi="Times New Roman" w:cs="Times New Roman"/>
          <w:sz w:val="28"/>
          <w:szCs w:val="28"/>
          <w:lang w:eastAsia="ru-RU"/>
        </w:rPr>
        <w:t>ионных сетей, в том числе сети Интернет</w:t>
      </w:r>
      <w:r w:rsidRPr="00621C5E">
        <w:rPr>
          <w:rFonts w:ascii="Times New Roman" w:hAnsi="Times New Roman" w:cs="Times New Roman"/>
          <w:sz w:val="28"/>
          <w:szCs w:val="28"/>
          <w:lang w:eastAsia="ru-RU"/>
        </w:rPr>
        <w:t>,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06C59" w:rsidRPr="00621C5E" w:rsidRDefault="00C06C59" w:rsidP="002D032E">
      <w:pPr>
        <w:spacing w:after="0"/>
        <w:jc w:val="both"/>
        <w:rPr>
          <w:rFonts w:ascii="Verdana" w:hAnsi="Verdana" w:cs="Verdana"/>
          <w:color w:val="000000"/>
          <w:sz w:val="28"/>
          <w:szCs w:val="28"/>
          <w:lang w:eastAsia="ru-RU"/>
        </w:rPr>
      </w:pPr>
    </w:p>
    <w:p w:rsidR="00C06C59" w:rsidRPr="00662176" w:rsidRDefault="00C06C59" w:rsidP="002D032E">
      <w:pPr>
        <w:spacing w:after="0"/>
        <w:ind w:firstLine="540"/>
        <w:jc w:val="both"/>
        <w:rPr>
          <w:rFonts w:ascii="Times New Roman" w:hAnsi="Times New Roman" w:cs="Times New Roman"/>
          <w:sz w:val="28"/>
          <w:szCs w:val="28"/>
          <w:lang w:eastAsia="ru-RU"/>
        </w:rPr>
      </w:pPr>
      <w:r w:rsidRPr="00662176">
        <w:rPr>
          <w:rFonts w:ascii="Times New Roman" w:hAnsi="Times New Roman" w:cs="Times New Roman"/>
          <w:b/>
          <w:bCs/>
          <w:sz w:val="28"/>
          <w:szCs w:val="28"/>
          <w:lang w:eastAsia="ru-RU"/>
        </w:rPr>
        <w:t>Статья 282. Возбуждение ненависти либо вражды, а равно унижение человеческого достоинства</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Pr>
          <w:rFonts w:ascii="Times New Roman" w:hAnsi="Times New Roman" w:cs="Times New Roman"/>
          <w:sz w:val="28"/>
          <w:szCs w:val="28"/>
          <w:lang w:eastAsia="ru-RU"/>
        </w:rPr>
        <w:t>икационных сетей, включая сеть Интернет</w:t>
      </w:r>
      <w:r w:rsidRPr="00621C5E">
        <w:rPr>
          <w:rFonts w:ascii="Times New Roman" w:hAnsi="Times New Roman" w:cs="Times New Roman"/>
          <w:sz w:val="28"/>
          <w:szCs w:val="28"/>
          <w:lang w:eastAsia="ru-RU"/>
        </w:rPr>
        <w:t>, лицом после его привлечения к административной ответственности за аналогичное деяние в течение одного года,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наказываются штрафом в размере от трехсот тысяч до пятисот тысяч рублей</w:t>
      </w:r>
      <w:r>
        <w:rPr>
          <w:rFonts w:ascii="Times New Roman" w:hAnsi="Times New Roman" w:cs="Times New Roman"/>
          <w:sz w:val="28"/>
          <w:szCs w:val="28"/>
          <w:lang w:eastAsia="ru-RU"/>
        </w:rPr>
        <w:t>,</w:t>
      </w:r>
      <w:r w:rsidRPr="00621C5E">
        <w:rPr>
          <w:rFonts w:ascii="Times New Roman" w:hAnsi="Times New Roman" w:cs="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w:t>
      </w:r>
      <w:r>
        <w:rPr>
          <w:rFonts w:ascii="Times New Roman" w:hAnsi="Times New Roman" w:cs="Times New Roman"/>
          <w:sz w:val="28"/>
          <w:szCs w:val="28"/>
          <w:lang w:eastAsia="ru-RU"/>
        </w:rPr>
        <w:t>икационных сетей, включая сеть Интернет</w:t>
      </w:r>
      <w:r w:rsidRPr="00621C5E">
        <w:rPr>
          <w:rFonts w:ascii="Times New Roman" w:hAnsi="Times New Roman" w:cs="Times New Roman"/>
          <w:sz w:val="28"/>
          <w:szCs w:val="28"/>
          <w:lang w:eastAsia="ru-RU"/>
        </w:rPr>
        <w:t>:</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а) с применением насилия или с угрозой его применения;</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б) лицом с использованием своего служебного положения;</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в) организованной группой,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наказываются штрафом в размере от трехсот тысяч до шестисот тысяч рублей</w:t>
      </w:r>
      <w:r>
        <w:rPr>
          <w:rFonts w:ascii="Times New Roman" w:hAnsi="Times New Roman" w:cs="Times New Roman"/>
          <w:sz w:val="28"/>
          <w:szCs w:val="28"/>
          <w:lang w:eastAsia="ru-RU"/>
        </w:rPr>
        <w:t>,</w:t>
      </w:r>
      <w:r w:rsidRPr="00621C5E">
        <w:rPr>
          <w:rFonts w:ascii="Times New Roman" w:hAnsi="Times New Roman" w:cs="Times New Roman"/>
          <w:sz w:val="28"/>
          <w:szCs w:val="28"/>
          <w:lang w:eastAsia="ru-RU"/>
        </w:rPr>
        <w:t xml:space="preserve">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C06C59" w:rsidRPr="00621C5E" w:rsidRDefault="00C06C59" w:rsidP="002D032E">
      <w:pPr>
        <w:spacing w:after="0"/>
        <w:jc w:val="both"/>
        <w:rPr>
          <w:rFonts w:ascii="Verdana" w:hAnsi="Verdana" w:cs="Verdana"/>
          <w:sz w:val="28"/>
          <w:szCs w:val="28"/>
          <w:lang w:eastAsia="ru-RU"/>
        </w:rPr>
      </w:pPr>
      <w:r w:rsidRPr="00621C5E">
        <w:rPr>
          <w:rFonts w:ascii="Times New Roman" w:hAnsi="Times New Roman" w:cs="Times New Roman"/>
          <w:sz w:val="28"/>
          <w:szCs w:val="28"/>
          <w:lang w:eastAsia="ru-RU"/>
        </w:rPr>
        <w:t> </w:t>
      </w:r>
    </w:p>
    <w:p w:rsidR="00C06C59" w:rsidRPr="00662176" w:rsidRDefault="00C06C59" w:rsidP="002D032E">
      <w:pPr>
        <w:spacing w:after="0"/>
        <w:ind w:firstLine="540"/>
        <w:jc w:val="both"/>
        <w:rPr>
          <w:rFonts w:ascii="Times New Roman" w:hAnsi="Times New Roman" w:cs="Times New Roman"/>
          <w:sz w:val="28"/>
          <w:szCs w:val="28"/>
          <w:lang w:eastAsia="ru-RU"/>
        </w:rPr>
      </w:pPr>
      <w:r w:rsidRPr="00662176">
        <w:rPr>
          <w:rFonts w:ascii="Times New Roman" w:hAnsi="Times New Roman" w:cs="Times New Roman"/>
          <w:b/>
          <w:bCs/>
          <w:sz w:val="28"/>
          <w:szCs w:val="28"/>
          <w:lang w:eastAsia="ru-RU"/>
        </w:rPr>
        <w:t>Статья 282.1. Организация экстремистского сообщества</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наказывается штрафом в размере от четырехсот тысяч до восьмисот тысяч рублей или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1.1. Склонение, вербовка или иное вовлечение лица в деятельность экстремистского сообщества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2. Участие в экстремистском сообществе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наказывается штрафом в размере от трехсот тысяч до шестисот тысяч рублей или в размере заработной платы</w:t>
      </w:r>
      <w:r>
        <w:rPr>
          <w:rFonts w:ascii="Times New Roman" w:hAnsi="Times New Roman" w:cs="Times New Roman"/>
          <w:sz w:val="28"/>
          <w:szCs w:val="28"/>
          <w:lang w:eastAsia="ru-RU"/>
        </w:rPr>
        <w:t>,</w:t>
      </w:r>
      <w:r w:rsidRPr="00621C5E">
        <w:rPr>
          <w:rFonts w:ascii="Times New Roman" w:hAnsi="Times New Roman" w:cs="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C06C59" w:rsidRDefault="00C06C59" w:rsidP="002D032E">
      <w:pPr>
        <w:spacing w:after="0"/>
        <w:ind w:firstLine="540"/>
        <w:jc w:val="both"/>
        <w:rPr>
          <w:rFonts w:ascii="Times New Roman" w:hAnsi="Times New Roman" w:cs="Times New Roman"/>
          <w:sz w:val="28"/>
          <w:szCs w:val="28"/>
          <w:lang w:eastAsia="ru-RU"/>
        </w:rPr>
      </w:pPr>
      <w:r w:rsidRPr="00621C5E">
        <w:rPr>
          <w:rFonts w:ascii="Times New Roman" w:hAnsi="Times New Roman" w:cs="Times New Roman"/>
          <w:sz w:val="28"/>
          <w:szCs w:val="28"/>
          <w:lang w:eastAsia="ru-RU"/>
        </w:rPr>
        <w:t xml:space="preserve">3. Деяния, предусмотренные </w:t>
      </w:r>
      <w:hyperlink w:anchor="p5831" w:history="1">
        <w:r w:rsidRPr="004D163F">
          <w:rPr>
            <w:rStyle w:val="Emphasis"/>
            <w:rFonts w:ascii="Times New Roman" w:hAnsi="Times New Roman" w:cs="Times New Roman"/>
            <w:i w:val="0"/>
            <w:iCs w:val="0"/>
            <w:sz w:val="28"/>
            <w:szCs w:val="28"/>
          </w:rPr>
          <w:t xml:space="preserve">частями </w:t>
        </w:r>
        <w:r>
          <w:rPr>
            <w:rStyle w:val="Emphasis"/>
            <w:rFonts w:ascii="Times New Roman" w:hAnsi="Times New Roman" w:cs="Times New Roman"/>
            <w:i w:val="0"/>
            <w:iCs w:val="0"/>
            <w:sz w:val="28"/>
            <w:szCs w:val="28"/>
          </w:rPr>
          <w:t>1</w:t>
        </w:r>
      </w:hyperlink>
      <w:r w:rsidRPr="004D163F">
        <w:rPr>
          <w:rStyle w:val="Emphasis"/>
          <w:rFonts w:ascii="Times New Roman" w:hAnsi="Times New Roman" w:cs="Times New Roman"/>
          <w:i w:val="0"/>
          <w:iCs w:val="0"/>
          <w:sz w:val="28"/>
          <w:szCs w:val="28"/>
        </w:rPr>
        <w:t xml:space="preserve">, </w:t>
      </w:r>
      <w:r>
        <w:rPr>
          <w:rStyle w:val="Emphasis"/>
          <w:rFonts w:ascii="Times New Roman" w:hAnsi="Times New Roman" w:cs="Times New Roman"/>
          <w:i w:val="0"/>
          <w:iCs w:val="0"/>
          <w:sz w:val="28"/>
          <w:szCs w:val="28"/>
        </w:rPr>
        <w:t xml:space="preserve">1.1 </w:t>
      </w:r>
      <w:r w:rsidRPr="004D163F">
        <w:rPr>
          <w:rStyle w:val="Emphasis"/>
          <w:rFonts w:ascii="Times New Roman" w:hAnsi="Times New Roman" w:cs="Times New Roman"/>
          <w:i w:val="0"/>
          <w:iCs w:val="0"/>
          <w:sz w:val="28"/>
          <w:szCs w:val="28"/>
        </w:rPr>
        <w:t>и</w:t>
      </w:r>
      <w:r>
        <w:rPr>
          <w:rStyle w:val="Emphasis"/>
          <w:rFonts w:ascii="Times New Roman" w:hAnsi="Times New Roman" w:cs="Times New Roman"/>
          <w:i w:val="0"/>
          <w:iCs w:val="0"/>
          <w:sz w:val="28"/>
          <w:szCs w:val="28"/>
        </w:rPr>
        <w:t>ли 2 н</w:t>
      </w:r>
      <w:r w:rsidRPr="00621C5E">
        <w:rPr>
          <w:rFonts w:ascii="Times New Roman" w:hAnsi="Times New Roman" w:cs="Times New Roman"/>
          <w:sz w:val="28"/>
          <w:szCs w:val="28"/>
          <w:lang w:eastAsia="ru-RU"/>
        </w:rPr>
        <w:t xml:space="preserve">астоящей статьи, совершенные лицом с использованием своего служебного положения, </w:t>
      </w:r>
    </w:p>
    <w:p w:rsidR="00C06C59" w:rsidRPr="00621C5E" w:rsidRDefault="00C06C59" w:rsidP="002D032E">
      <w:pPr>
        <w:spacing w:after="0"/>
        <w:ind w:firstLine="540"/>
        <w:jc w:val="both"/>
        <w:rPr>
          <w:rFonts w:ascii="Verdana" w:hAnsi="Verdana" w:cs="Verdana"/>
          <w:sz w:val="28"/>
          <w:szCs w:val="28"/>
          <w:lang w:eastAsia="ru-RU"/>
        </w:rPr>
      </w:pPr>
      <w:r w:rsidRPr="003A22EB">
        <w:rPr>
          <w:rFonts w:ascii="Times New Roman" w:hAnsi="Times New Roman" w:cs="Times New Roman"/>
          <w:sz w:val="24"/>
          <w:szCs w:val="24"/>
          <w:lang w:eastAsia="ru-RU"/>
        </w:rPr>
        <w:t xml:space="preserve">- </w:t>
      </w:r>
      <w:r w:rsidRPr="00621C5E">
        <w:rPr>
          <w:rFonts w:ascii="Times New Roman" w:hAnsi="Times New Roman" w:cs="Times New Roman"/>
          <w:sz w:val="28"/>
          <w:szCs w:val="28"/>
          <w:lang w:eastAsia="ru-RU"/>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C06C59" w:rsidRPr="00621C5E" w:rsidRDefault="00C06C59" w:rsidP="002D032E">
      <w:pPr>
        <w:spacing w:after="0"/>
        <w:jc w:val="both"/>
        <w:rPr>
          <w:rFonts w:ascii="Verdana" w:hAnsi="Verdana" w:cs="Verdana"/>
          <w:sz w:val="28"/>
          <w:szCs w:val="28"/>
          <w:lang w:eastAsia="ru-RU"/>
        </w:rPr>
      </w:pPr>
      <w:r w:rsidRPr="00621C5E">
        <w:rPr>
          <w:rFonts w:ascii="Times New Roman" w:hAnsi="Times New Roman" w:cs="Times New Roman"/>
          <w:sz w:val="28"/>
          <w:szCs w:val="28"/>
          <w:lang w:eastAsia="ru-RU"/>
        </w:rPr>
        <w:t> </w:t>
      </w:r>
    </w:p>
    <w:p w:rsidR="00C06C59" w:rsidRPr="00662176" w:rsidRDefault="00C06C59" w:rsidP="002D032E">
      <w:pPr>
        <w:spacing w:after="0"/>
        <w:ind w:firstLine="540"/>
        <w:jc w:val="both"/>
        <w:rPr>
          <w:rFonts w:ascii="Times New Roman" w:hAnsi="Times New Roman" w:cs="Times New Roman"/>
          <w:sz w:val="28"/>
          <w:szCs w:val="28"/>
          <w:lang w:eastAsia="ru-RU"/>
        </w:rPr>
      </w:pPr>
      <w:r w:rsidRPr="00662176">
        <w:rPr>
          <w:rFonts w:ascii="Times New Roman" w:hAnsi="Times New Roman" w:cs="Times New Roman"/>
          <w:b/>
          <w:bCs/>
          <w:sz w:val="28"/>
          <w:szCs w:val="28"/>
          <w:lang w:eastAsia="ru-RU"/>
        </w:rPr>
        <w:t>Статья 282.2. Организация деятельности экстремистской организации</w:t>
      </w:r>
    </w:p>
    <w:p w:rsidR="00C06C59" w:rsidRPr="00621C5E" w:rsidRDefault="00C06C59" w:rsidP="002D032E">
      <w:pPr>
        <w:spacing w:after="0"/>
        <w:ind w:firstLine="540"/>
        <w:jc w:val="both"/>
        <w:rPr>
          <w:rFonts w:ascii="Verdana" w:hAnsi="Verdana" w:cs="Verdana"/>
          <w:sz w:val="28"/>
          <w:szCs w:val="28"/>
          <w:lang w:eastAsia="ru-RU"/>
        </w:rPr>
      </w:pPr>
      <w:r>
        <w:rPr>
          <w:rFonts w:ascii="Times New Roman" w:hAnsi="Times New Roman" w:cs="Times New Roman"/>
          <w:sz w:val="28"/>
          <w:szCs w:val="28"/>
          <w:lang w:eastAsia="ru-RU"/>
        </w:rPr>
        <w:t>1</w:t>
      </w:r>
      <w:r w:rsidRPr="00621C5E">
        <w:rPr>
          <w:rFonts w:ascii="Times New Roman" w:hAnsi="Times New Roman" w:cs="Times New Roman"/>
          <w:sz w:val="28"/>
          <w:szCs w:val="28"/>
          <w:lang w:eastAsia="ru-RU"/>
        </w:rPr>
        <w:t>.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наказывается штрафом в размере от четырехсот тысяч до восьмисот тысяч рублей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1.1. Склонение, вербовка или иное вовлечение лица в деятельность экстремистской организации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наказываются штрафом в размере от трехсот тысяч до семисот тысяч рублей</w:t>
      </w:r>
      <w:r>
        <w:rPr>
          <w:rFonts w:ascii="Times New Roman" w:hAnsi="Times New Roman" w:cs="Times New Roman"/>
          <w:sz w:val="28"/>
          <w:szCs w:val="28"/>
          <w:lang w:eastAsia="ru-RU"/>
        </w:rPr>
        <w:t>,</w:t>
      </w:r>
      <w:r w:rsidRPr="00621C5E">
        <w:rPr>
          <w:rFonts w:ascii="Times New Roman" w:hAnsi="Times New Roman" w:cs="Times New Roman"/>
          <w:sz w:val="28"/>
          <w:szCs w:val="28"/>
          <w:lang w:eastAsia="ru-RU"/>
        </w:rPr>
        <w:t xml:space="preserve">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 xml:space="preserve">3. Деяния, предусмотренные </w:t>
      </w:r>
      <w:hyperlink w:anchor="p5862" w:history="1">
        <w:r w:rsidRPr="005F4B83">
          <w:rPr>
            <w:rStyle w:val="Emphasis"/>
            <w:rFonts w:ascii="Times New Roman" w:hAnsi="Times New Roman" w:cs="Times New Roman"/>
            <w:i w:val="0"/>
            <w:iCs w:val="0"/>
            <w:sz w:val="28"/>
            <w:szCs w:val="28"/>
          </w:rPr>
          <w:t xml:space="preserve">частями </w:t>
        </w:r>
        <w:r>
          <w:rPr>
            <w:rStyle w:val="Emphasis"/>
            <w:rFonts w:ascii="Times New Roman" w:hAnsi="Times New Roman" w:cs="Times New Roman"/>
            <w:i w:val="0"/>
            <w:iCs w:val="0"/>
            <w:sz w:val="28"/>
            <w:szCs w:val="28"/>
          </w:rPr>
          <w:t>1</w:t>
        </w:r>
      </w:hyperlink>
      <w:r w:rsidRPr="005F4B83">
        <w:rPr>
          <w:rStyle w:val="Emphasis"/>
          <w:rFonts w:ascii="Times New Roman" w:hAnsi="Times New Roman" w:cs="Times New Roman"/>
          <w:i w:val="0"/>
          <w:iCs w:val="0"/>
          <w:sz w:val="28"/>
          <w:szCs w:val="28"/>
        </w:rPr>
        <w:t xml:space="preserve">, </w:t>
      </w:r>
      <w:r>
        <w:rPr>
          <w:rStyle w:val="Emphasis"/>
          <w:rFonts w:ascii="Times New Roman" w:hAnsi="Times New Roman" w:cs="Times New Roman"/>
          <w:i w:val="0"/>
          <w:iCs w:val="0"/>
          <w:sz w:val="28"/>
          <w:szCs w:val="28"/>
        </w:rPr>
        <w:t>1.1. и</w:t>
      </w:r>
      <w:r w:rsidRPr="005F4B83">
        <w:rPr>
          <w:rStyle w:val="Emphasis"/>
          <w:rFonts w:ascii="Times New Roman" w:hAnsi="Times New Roman" w:cs="Times New Roman"/>
          <w:i w:val="0"/>
          <w:iCs w:val="0"/>
          <w:sz w:val="28"/>
          <w:szCs w:val="28"/>
        </w:rPr>
        <w:t xml:space="preserve">ли </w:t>
      </w:r>
      <w:r>
        <w:rPr>
          <w:rStyle w:val="Emphasis"/>
          <w:rFonts w:ascii="Times New Roman" w:hAnsi="Times New Roman" w:cs="Times New Roman"/>
          <w:i w:val="0"/>
          <w:iCs w:val="0"/>
          <w:sz w:val="28"/>
          <w:szCs w:val="28"/>
        </w:rPr>
        <w:t>2 н</w:t>
      </w:r>
      <w:r w:rsidRPr="00621C5E">
        <w:rPr>
          <w:rFonts w:ascii="Times New Roman" w:hAnsi="Times New Roman" w:cs="Times New Roman"/>
          <w:sz w:val="28"/>
          <w:szCs w:val="28"/>
          <w:lang w:eastAsia="ru-RU"/>
        </w:rPr>
        <w:t>астоящей статьи, совершенные лицом с использованием своего служебного положения, -наказываются лишением свободы на срок от семи до двенадцати лет со штрафом в размере от трехсот тысяч до семисот тысяч рублей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C06C59" w:rsidRPr="00662176" w:rsidRDefault="00C06C59" w:rsidP="002D032E">
      <w:pPr>
        <w:spacing w:after="0"/>
        <w:jc w:val="both"/>
        <w:rPr>
          <w:rFonts w:ascii="Times New Roman" w:hAnsi="Times New Roman" w:cs="Times New Roman"/>
          <w:sz w:val="28"/>
          <w:szCs w:val="28"/>
          <w:lang w:eastAsia="ru-RU"/>
        </w:rPr>
      </w:pPr>
      <w:r w:rsidRPr="00662176">
        <w:rPr>
          <w:rFonts w:ascii="Times New Roman" w:hAnsi="Times New Roman" w:cs="Times New Roman"/>
          <w:sz w:val="28"/>
          <w:szCs w:val="28"/>
          <w:lang w:eastAsia="ru-RU"/>
        </w:rPr>
        <w:t> </w:t>
      </w:r>
    </w:p>
    <w:p w:rsidR="00C06C59" w:rsidRPr="00662176" w:rsidRDefault="00C06C59" w:rsidP="002D032E">
      <w:pPr>
        <w:spacing w:after="0"/>
        <w:ind w:firstLine="540"/>
        <w:jc w:val="both"/>
        <w:rPr>
          <w:rFonts w:ascii="Times New Roman" w:hAnsi="Times New Roman" w:cs="Times New Roman"/>
          <w:sz w:val="28"/>
          <w:szCs w:val="28"/>
          <w:lang w:eastAsia="ru-RU"/>
        </w:rPr>
      </w:pPr>
      <w:r w:rsidRPr="00662176">
        <w:rPr>
          <w:rFonts w:ascii="Times New Roman" w:hAnsi="Times New Roman" w:cs="Times New Roman"/>
          <w:b/>
          <w:bCs/>
          <w:sz w:val="28"/>
          <w:szCs w:val="28"/>
          <w:lang w:eastAsia="ru-RU"/>
        </w:rPr>
        <w:t>Статья 282.3. Финансирование экстремистской деятельности</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наказываются штрафом в размере от трехсот тысяч до семисот тысяч рублей</w:t>
      </w:r>
      <w:r>
        <w:rPr>
          <w:rFonts w:ascii="Times New Roman" w:hAnsi="Times New Roman" w:cs="Times New Roman"/>
          <w:sz w:val="28"/>
          <w:szCs w:val="28"/>
          <w:lang w:eastAsia="ru-RU"/>
        </w:rPr>
        <w:t>,</w:t>
      </w:r>
      <w:r w:rsidRPr="00621C5E">
        <w:rPr>
          <w:rFonts w:ascii="Times New Roman" w:hAnsi="Times New Roman" w:cs="Times New Roman"/>
          <w:sz w:val="28"/>
          <w:szCs w:val="28"/>
          <w:lang w:eastAsia="ru-RU"/>
        </w:rPr>
        <w:t xml:space="preserve">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2. Те же деяния, совершенные лицом с использованием своего служебного положения, -</w:t>
      </w:r>
    </w:p>
    <w:p w:rsidR="00C06C59" w:rsidRPr="00621C5E" w:rsidRDefault="00C06C59" w:rsidP="002D032E">
      <w:pPr>
        <w:spacing w:after="0"/>
        <w:ind w:firstLine="540"/>
        <w:jc w:val="both"/>
        <w:rPr>
          <w:rFonts w:ascii="Verdana" w:hAnsi="Verdana" w:cs="Verdana"/>
          <w:sz w:val="28"/>
          <w:szCs w:val="28"/>
          <w:lang w:eastAsia="ru-RU"/>
        </w:rPr>
      </w:pPr>
      <w:r w:rsidRPr="00621C5E">
        <w:rPr>
          <w:rFonts w:ascii="Times New Roman" w:hAnsi="Times New Roman" w:cs="Times New Roman"/>
          <w:sz w:val="28"/>
          <w:szCs w:val="28"/>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C06C59" w:rsidRDefault="00C06C59" w:rsidP="002D032E">
      <w:pPr>
        <w:spacing w:after="0"/>
        <w:ind w:firstLine="540"/>
        <w:jc w:val="both"/>
        <w:rPr>
          <w:rFonts w:ascii="Times New Roman" w:hAnsi="Times New Roman" w:cs="Times New Roman"/>
          <w:sz w:val="28"/>
          <w:szCs w:val="28"/>
          <w:lang w:eastAsia="ru-RU"/>
        </w:rPr>
      </w:pPr>
      <w:r w:rsidRPr="00621C5E">
        <w:rPr>
          <w:rFonts w:ascii="Times New Roman" w:hAnsi="Times New Roman" w:cs="Times New Roman"/>
          <w:sz w:val="28"/>
          <w:szCs w:val="28"/>
          <w:lang w:eastAsia="ru-RU"/>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C06C59" w:rsidRPr="00621C5E" w:rsidRDefault="00C06C59" w:rsidP="002D032E">
      <w:pPr>
        <w:spacing w:after="0"/>
        <w:ind w:firstLine="540"/>
        <w:jc w:val="both"/>
        <w:rPr>
          <w:rFonts w:ascii="Verdana" w:hAnsi="Verdana" w:cs="Verdana"/>
          <w:sz w:val="28"/>
          <w:szCs w:val="28"/>
          <w:lang w:eastAsia="ru-RU"/>
        </w:rPr>
      </w:pPr>
    </w:p>
    <w:p w:rsidR="00C06C59" w:rsidRDefault="00C06C59" w:rsidP="002D032E">
      <w:pPr>
        <w:shd w:val="clear" w:color="auto" w:fill="FFFFFF"/>
        <w:spacing w:after="150"/>
        <w:jc w:val="both"/>
        <w:rPr>
          <w:rFonts w:ascii="Times New Roman" w:hAnsi="Times New Roman" w:cs="Times New Roman"/>
          <w:color w:val="000000"/>
          <w:sz w:val="28"/>
          <w:szCs w:val="28"/>
          <w:lang w:eastAsia="ru-RU"/>
        </w:rPr>
      </w:pPr>
      <w:r w:rsidRPr="00274095">
        <w:rPr>
          <w:rFonts w:ascii="Times New Roman" w:hAnsi="Times New Roman" w:cs="Times New Roman"/>
          <w:b/>
          <w:bCs/>
          <w:color w:val="000000"/>
          <w:sz w:val="28"/>
          <w:szCs w:val="28"/>
          <w:lang w:eastAsia="ru-RU"/>
        </w:rPr>
        <w:t>Статья – ст. 354.1 «Реабилитация нацизма».</w:t>
      </w:r>
    </w:p>
    <w:p w:rsidR="00C06C59" w:rsidRPr="00220240" w:rsidRDefault="00C06C59" w:rsidP="002D032E">
      <w:pPr>
        <w:shd w:val="clear" w:color="auto" w:fill="FFFFFF"/>
        <w:spacing w:after="1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w:t>
      </w:r>
      <w:r w:rsidRPr="00220240">
        <w:rPr>
          <w:rFonts w:ascii="Times New Roman" w:hAnsi="Times New Roman" w:cs="Times New Roman"/>
          <w:color w:val="000000"/>
          <w:sz w:val="28"/>
          <w:szCs w:val="28"/>
          <w:lang w:eastAsia="ru-RU"/>
        </w:rPr>
        <w:t>ключает два существенно различающихся состава.</w:t>
      </w:r>
    </w:p>
    <w:p w:rsidR="00C06C59" w:rsidRPr="00303C3A" w:rsidRDefault="00C06C59" w:rsidP="002D032E">
      <w:pPr>
        <w:shd w:val="clear" w:color="auto" w:fill="FFFFFF"/>
        <w:spacing w:after="150"/>
        <w:jc w:val="both"/>
        <w:rPr>
          <w:rFonts w:ascii="Times New Roman" w:hAnsi="Times New Roman" w:cs="Times New Roman"/>
          <w:color w:val="000000"/>
          <w:sz w:val="28"/>
          <w:szCs w:val="28"/>
          <w:lang w:eastAsia="ru-RU"/>
        </w:rPr>
      </w:pPr>
      <w:r w:rsidRPr="00220240">
        <w:rPr>
          <w:rFonts w:ascii="Times New Roman" w:hAnsi="Times New Roman" w:cs="Times New Roman"/>
          <w:color w:val="000000"/>
          <w:sz w:val="28"/>
          <w:szCs w:val="28"/>
          <w:lang w:eastAsia="ru-RU"/>
        </w:rPr>
        <w:t xml:space="preserve">         Первый</w:t>
      </w:r>
      <w:r w:rsidRPr="00303C3A">
        <w:rPr>
          <w:rFonts w:ascii="Times New Roman" w:hAnsi="Times New Roman" w:cs="Times New Roman"/>
          <w:color w:val="000000"/>
          <w:sz w:val="28"/>
          <w:szCs w:val="28"/>
          <w:lang w:eastAsia="ru-RU"/>
        </w:rPr>
        <w:t>: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 Это деяние подразумевает наказание от штрафа до лишения свободы на срок до 3 лет (при исп</w:t>
      </w:r>
      <w:r>
        <w:rPr>
          <w:rFonts w:ascii="Times New Roman" w:hAnsi="Times New Roman" w:cs="Times New Roman"/>
          <w:color w:val="000000"/>
          <w:sz w:val="28"/>
          <w:szCs w:val="28"/>
          <w:lang w:eastAsia="ru-RU"/>
        </w:rPr>
        <w:t>ользовании СМИ, но не интернета</w:t>
      </w:r>
      <w:r w:rsidRPr="00303C3A">
        <w:rPr>
          <w:rFonts w:ascii="Times New Roman" w:hAnsi="Times New Roman" w:cs="Times New Roman"/>
          <w:color w:val="000000"/>
          <w:sz w:val="28"/>
          <w:szCs w:val="28"/>
          <w:lang w:eastAsia="ru-RU"/>
        </w:rPr>
        <w:t xml:space="preserve"> – до 5 лет).</w:t>
      </w:r>
    </w:p>
    <w:p w:rsidR="00C06C59" w:rsidRPr="00303C3A" w:rsidRDefault="00C06C59" w:rsidP="002D032E">
      <w:pPr>
        <w:shd w:val="clear" w:color="auto" w:fill="FFFFFF"/>
        <w:spacing w:after="150"/>
        <w:jc w:val="both"/>
        <w:rPr>
          <w:rFonts w:ascii="Times New Roman" w:hAnsi="Times New Roman" w:cs="Times New Roman"/>
          <w:color w:val="000000"/>
          <w:sz w:val="28"/>
          <w:szCs w:val="28"/>
          <w:lang w:eastAsia="ru-RU"/>
        </w:rPr>
      </w:pPr>
      <w:r w:rsidRPr="00303C3A">
        <w:rPr>
          <w:rFonts w:ascii="Times New Roman" w:hAnsi="Times New Roman" w:cs="Times New Roman"/>
          <w:color w:val="000000"/>
          <w:sz w:val="28"/>
          <w:szCs w:val="28"/>
          <w:lang w:eastAsia="ru-RU"/>
        </w:rPr>
        <w:t xml:space="preserve">       Второй состав: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влечет наказание от штрафа до исправительных работ до одного года.</w:t>
      </w:r>
    </w:p>
    <w:p w:rsidR="00C06C59" w:rsidRPr="00303C3A" w:rsidRDefault="00C06C59" w:rsidP="002D032E">
      <w:pPr>
        <w:shd w:val="clear" w:color="auto" w:fill="FFFFFF"/>
        <w:spacing w:after="150"/>
        <w:jc w:val="both"/>
        <w:rPr>
          <w:rFonts w:ascii="Times New Roman" w:hAnsi="Times New Roman" w:cs="Times New Roman"/>
          <w:color w:val="000000"/>
          <w:sz w:val="28"/>
          <w:szCs w:val="28"/>
          <w:lang w:eastAsia="ru-RU"/>
        </w:rPr>
      </w:pPr>
      <w:r w:rsidRPr="00220240">
        <w:rPr>
          <w:rFonts w:ascii="Times New Roman" w:hAnsi="Times New Roman" w:cs="Times New Roman"/>
          <w:color w:val="000000"/>
          <w:sz w:val="28"/>
          <w:szCs w:val="28"/>
          <w:lang w:eastAsia="ru-RU"/>
        </w:rPr>
        <w:t xml:space="preserve">        В чем-то сходным является еще один новый состав, зафиксированный в новой части 1 статьи 148 УК: </w:t>
      </w:r>
      <w:r w:rsidRPr="00220240">
        <w:rPr>
          <w:rFonts w:ascii="Times New Roman" w:hAnsi="Times New Roman" w:cs="Times New Roman"/>
          <w:i/>
          <w:iCs/>
          <w:color w:val="000000"/>
          <w:sz w:val="28"/>
          <w:szCs w:val="28"/>
          <w:lang w:eastAsia="ru-RU"/>
        </w:rPr>
        <w:t>«</w:t>
      </w:r>
      <w:r w:rsidRPr="00303C3A">
        <w:rPr>
          <w:rFonts w:ascii="Times New Roman" w:hAnsi="Times New Roman" w:cs="Times New Roman"/>
          <w:color w:val="000000"/>
          <w:sz w:val="28"/>
          <w:szCs w:val="28"/>
          <w:lang w:eastAsia="ru-RU"/>
        </w:rPr>
        <w:t>Публичные действия, выражающие явное неуважение к обществу и совершенные в целях оскорбления религиозных чувств верующих». Наказания варьируют от штрафа без минимальной суммы до лишения свобод</w:t>
      </w:r>
      <w:r>
        <w:rPr>
          <w:rFonts w:ascii="Times New Roman" w:hAnsi="Times New Roman" w:cs="Times New Roman"/>
          <w:color w:val="000000"/>
          <w:sz w:val="28"/>
          <w:szCs w:val="28"/>
          <w:lang w:eastAsia="ru-RU"/>
        </w:rPr>
        <w:t>ы на один год. Судя по существующей</w:t>
      </w:r>
      <w:r w:rsidRPr="00303C3A">
        <w:rPr>
          <w:rFonts w:ascii="Times New Roman" w:hAnsi="Times New Roman" w:cs="Times New Roman"/>
          <w:color w:val="000000"/>
          <w:sz w:val="28"/>
          <w:szCs w:val="28"/>
          <w:lang w:eastAsia="ru-RU"/>
        </w:rPr>
        <w:t xml:space="preserve"> практике, имеются в виду скорее реальные действия офлайн, но могут подразумеваться и высказывания, в том числе в интернете.</w:t>
      </w:r>
    </w:p>
    <w:p w:rsidR="00C06C59" w:rsidRDefault="00C06C59" w:rsidP="00A92377">
      <w:pPr>
        <w:shd w:val="clear" w:color="auto" w:fill="FFFFFF"/>
        <w:spacing w:after="150"/>
        <w:jc w:val="both"/>
        <w:rPr>
          <w:rFonts w:ascii="Times New Roman" w:hAnsi="Times New Roman" w:cs="Times New Roman"/>
          <w:i/>
          <w:iCs/>
          <w:sz w:val="28"/>
          <w:szCs w:val="28"/>
          <w:lang w:eastAsia="ru-RU"/>
        </w:rPr>
      </w:pPr>
      <w:r w:rsidRPr="00865C0D">
        <w:rPr>
          <w:rFonts w:ascii="Times New Roman" w:hAnsi="Times New Roman" w:cs="Times New Roman"/>
          <w:i/>
          <w:iCs/>
          <w:sz w:val="28"/>
          <w:szCs w:val="28"/>
          <w:lang w:eastAsia="ru-RU"/>
        </w:rPr>
        <w:t xml:space="preserve">                              Запрет экстремистских материалов</w:t>
      </w:r>
    </w:p>
    <w:p w:rsidR="00C06C59" w:rsidRPr="00220240" w:rsidRDefault="00C06C59" w:rsidP="002D032E">
      <w:pPr>
        <w:shd w:val="clear" w:color="auto" w:fill="FFFFFF"/>
        <w:spacing w:after="150"/>
        <w:jc w:val="both"/>
        <w:rPr>
          <w:rFonts w:ascii="Times New Roman" w:hAnsi="Times New Roman" w:cs="Times New Roman"/>
          <w:color w:val="000000"/>
          <w:sz w:val="28"/>
          <w:szCs w:val="28"/>
          <w:lang w:eastAsia="ru-RU"/>
        </w:rPr>
      </w:pPr>
      <w:r w:rsidRPr="00220240">
        <w:rPr>
          <w:rFonts w:ascii="Times New Roman" w:hAnsi="Times New Roman" w:cs="Times New Roman"/>
          <w:color w:val="000000"/>
          <w:sz w:val="28"/>
          <w:szCs w:val="28"/>
          <w:lang w:eastAsia="ru-RU"/>
        </w:rPr>
        <w:t xml:space="preserve">       Важную роль в антиэкстремистском</w:t>
      </w:r>
      <w:r>
        <w:rPr>
          <w:rFonts w:ascii="Times New Roman" w:hAnsi="Times New Roman" w:cs="Times New Roman"/>
          <w:color w:val="000000"/>
          <w:sz w:val="28"/>
          <w:szCs w:val="28"/>
          <w:lang w:eastAsia="ru-RU"/>
        </w:rPr>
        <w:t xml:space="preserve"> </w:t>
      </w:r>
      <w:r w:rsidRPr="00220240">
        <w:rPr>
          <w:rFonts w:ascii="Times New Roman" w:hAnsi="Times New Roman" w:cs="Times New Roman"/>
          <w:color w:val="000000"/>
          <w:sz w:val="28"/>
          <w:szCs w:val="28"/>
          <w:lang w:eastAsia="ru-RU"/>
        </w:rPr>
        <w:t>правоприменении играет гражданско-правовой механизм запрета разнообразных материалов (книг, видео, страниц в интернете, отдельных файлов и т.д.). По обращению прокурора запрет налагается судом.</w:t>
      </w:r>
    </w:p>
    <w:p w:rsidR="00C06C59" w:rsidRPr="00220240" w:rsidRDefault="00C06C59" w:rsidP="002D032E">
      <w:pPr>
        <w:shd w:val="clear" w:color="auto" w:fill="FFFFFF"/>
        <w:spacing w:after="1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  о</w:t>
      </w:r>
      <w:r w:rsidRPr="00220240">
        <w:rPr>
          <w:rFonts w:ascii="Times New Roman" w:hAnsi="Times New Roman" w:cs="Times New Roman"/>
          <w:color w:val="000000"/>
          <w:sz w:val="28"/>
          <w:szCs w:val="28"/>
          <w:lang w:eastAsia="ru-RU"/>
        </w:rPr>
        <w:t>бращению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w:t>
      </w:r>
      <w:r>
        <w:rPr>
          <w:rFonts w:ascii="Times New Roman" w:hAnsi="Times New Roman" w:cs="Times New Roman"/>
          <w:color w:val="000000"/>
          <w:sz w:val="28"/>
          <w:szCs w:val="28"/>
          <w:lang w:eastAsia="ru-RU"/>
        </w:rPr>
        <w:t xml:space="preserve">истерство </w:t>
      </w:r>
      <w:r w:rsidRPr="00220240">
        <w:rPr>
          <w:rFonts w:ascii="Times New Roman" w:hAnsi="Times New Roman" w:cs="Times New Roman"/>
          <w:color w:val="000000"/>
          <w:sz w:val="28"/>
          <w:szCs w:val="28"/>
          <w:lang w:eastAsia="ru-RU"/>
        </w:rPr>
        <w:t>юст</w:t>
      </w:r>
      <w:r>
        <w:rPr>
          <w:rFonts w:ascii="Times New Roman" w:hAnsi="Times New Roman" w:cs="Times New Roman"/>
          <w:color w:val="000000"/>
          <w:sz w:val="28"/>
          <w:szCs w:val="28"/>
          <w:lang w:eastAsia="ru-RU"/>
        </w:rPr>
        <w:t>иции</w:t>
      </w:r>
      <w:r w:rsidRPr="00220240">
        <w:rPr>
          <w:rFonts w:ascii="Times New Roman" w:hAnsi="Times New Roman" w:cs="Times New Roman"/>
          <w:color w:val="000000"/>
          <w:sz w:val="28"/>
          <w:szCs w:val="28"/>
          <w:lang w:eastAsia="ru-RU"/>
        </w:rPr>
        <w:t xml:space="preserve"> включает запрещенные материалы в Федеральный список экстремистских материалов. </w:t>
      </w:r>
    </w:p>
    <w:p w:rsidR="00C06C59" w:rsidRDefault="00C06C59" w:rsidP="002D032E">
      <w:pPr>
        <w:shd w:val="clear" w:color="auto" w:fill="FFFFFF"/>
        <w:spacing w:after="150"/>
        <w:jc w:val="both"/>
        <w:rPr>
          <w:rFonts w:ascii="Times New Roman" w:hAnsi="Times New Roman" w:cs="Times New Roman"/>
          <w:b/>
          <w:bCs/>
          <w:sz w:val="28"/>
          <w:szCs w:val="28"/>
        </w:rPr>
      </w:pPr>
    </w:p>
    <w:p w:rsidR="00C06C59" w:rsidRDefault="00C06C59" w:rsidP="002D032E">
      <w:pPr>
        <w:pStyle w:val="NoSpacing"/>
        <w:spacing w:line="276" w:lineRule="auto"/>
        <w:rPr>
          <w:rFonts w:ascii="Times New Roman" w:hAnsi="Times New Roman" w:cs="Times New Roman"/>
          <w:i/>
          <w:iCs/>
          <w:sz w:val="28"/>
          <w:szCs w:val="28"/>
          <w:lang w:eastAsia="ru-RU"/>
        </w:rPr>
      </w:pPr>
      <w:r w:rsidRPr="00D3337F">
        <w:rPr>
          <w:rFonts w:ascii="Times New Roman" w:hAnsi="Times New Roman" w:cs="Times New Roman"/>
          <w:i/>
          <w:iCs/>
          <w:sz w:val="28"/>
          <w:szCs w:val="28"/>
          <w:lang w:eastAsia="ru-RU"/>
        </w:rPr>
        <w:t xml:space="preserve">                                       Блокировки в интернете</w:t>
      </w:r>
    </w:p>
    <w:p w:rsidR="00C06C59" w:rsidRDefault="00C06C59" w:rsidP="002D032E">
      <w:pPr>
        <w:pStyle w:val="NoSpacing"/>
        <w:spacing w:line="276" w:lineRule="auto"/>
        <w:rPr>
          <w:rFonts w:ascii="Times New Roman" w:hAnsi="Times New Roman" w:cs="Times New Roman"/>
          <w:i/>
          <w:iCs/>
          <w:sz w:val="28"/>
          <w:szCs w:val="28"/>
          <w:lang w:eastAsia="ru-RU"/>
        </w:rPr>
      </w:pPr>
    </w:p>
    <w:p w:rsidR="00C06C59" w:rsidRPr="009820DA" w:rsidRDefault="00C06C59" w:rsidP="002D032E">
      <w:pPr>
        <w:shd w:val="clear" w:color="auto" w:fill="FFFFFF"/>
        <w:spacing w:after="150"/>
        <w:jc w:val="both"/>
        <w:rPr>
          <w:rFonts w:ascii="Times New Roman" w:hAnsi="Times New Roman" w:cs="Times New Roman"/>
          <w:color w:val="000000"/>
          <w:sz w:val="28"/>
          <w:szCs w:val="28"/>
          <w:lang w:eastAsia="ru-RU"/>
        </w:rPr>
      </w:pPr>
      <w:r w:rsidRPr="009820DA">
        <w:rPr>
          <w:rFonts w:ascii="Times New Roman" w:hAnsi="Times New Roman" w:cs="Times New Roman"/>
          <w:color w:val="000000"/>
          <w:sz w:val="28"/>
          <w:szCs w:val="28"/>
          <w:lang w:eastAsia="ru-RU"/>
        </w:rPr>
        <w:t xml:space="preserve">        Блокировка является обеспечительной мерой и сама по себе не создает дополнительных ограничений для граждан. Если гражданин является автором или владельцем заблокированного текста (сайта, сервера), он может переносить его содержание в другое место, и этим он не нарушает закон. </w:t>
      </w:r>
    </w:p>
    <w:p w:rsidR="00C06C59" w:rsidRPr="009820DA" w:rsidRDefault="00C06C59" w:rsidP="002D032E">
      <w:pPr>
        <w:widowControl w:val="0"/>
        <w:spacing w:after="0"/>
        <w:ind w:firstLine="709"/>
        <w:jc w:val="both"/>
        <w:rPr>
          <w:rFonts w:ascii="Times New Roman" w:hAnsi="Times New Roman" w:cs="Times New Roman"/>
          <w:color w:val="000000"/>
          <w:sz w:val="28"/>
          <w:szCs w:val="28"/>
          <w:lang w:eastAsia="ru-RU"/>
        </w:rPr>
      </w:pPr>
    </w:p>
    <w:p w:rsidR="00C06C59" w:rsidRPr="009820DA" w:rsidRDefault="00C06C59" w:rsidP="002D032E">
      <w:pPr>
        <w:widowControl w:val="0"/>
        <w:spacing w:after="0"/>
        <w:ind w:firstLine="709"/>
        <w:jc w:val="both"/>
        <w:rPr>
          <w:rFonts w:ascii="Times New Roman" w:hAnsi="Times New Roman" w:cs="Times New Roman"/>
          <w:color w:val="000000"/>
          <w:sz w:val="28"/>
          <w:szCs w:val="28"/>
          <w:lang w:eastAsia="ru-RU"/>
        </w:rPr>
      </w:pPr>
    </w:p>
    <w:p w:rsidR="00C06C59" w:rsidRPr="009820DA" w:rsidRDefault="00C06C59" w:rsidP="002D032E">
      <w:pPr>
        <w:widowControl w:val="0"/>
        <w:spacing w:after="0"/>
        <w:ind w:firstLine="709"/>
        <w:jc w:val="both"/>
        <w:rPr>
          <w:rFonts w:ascii="Times New Roman" w:hAnsi="Times New Roman" w:cs="Times New Roman"/>
          <w:color w:val="000000"/>
          <w:sz w:val="28"/>
          <w:szCs w:val="28"/>
          <w:lang w:eastAsia="ru-RU"/>
        </w:rPr>
      </w:pPr>
    </w:p>
    <w:p w:rsidR="00C06C59" w:rsidRPr="009820DA" w:rsidRDefault="00C06C59" w:rsidP="002D032E">
      <w:pPr>
        <w:widowControl w:val="0"/>
        <w:spacing w:after="0"/>
        <w:ind w:firstLine="709"/>
        <w:jc w:val="both"/>
        <w:rPr>
          <w:rFonts w:ascii="Times New Roman" w:hAnsi="Times New Roman" w:cs="Times New Roman"/>
          <w:i/>
          <w:iCs/>
          <w:color w:val="000000"/>
          <w:sz w:val="28"/>
          <w:szCs w:val="28"/>
          <w:lang w:eastAsia="ru-RU"/>
        </w:rPr>
      </w:pPr>
      <w:r w:rsidRPr="009820DA">
        <w:rPr>
          <w:rFonts w:ascii="Times New Roman" w:hAnsi="Times New Roman" w:cs="Times New Roman"/>
          <w:i/>
          <w:iCs/>
          <w:color w:val="000000"/>
          <w:sz w:val="28"/>
          <w:szCs w:val="28"/>
          <w:lang w:eastAsia="ru-RU"/>
        </w:rPr>
        <w:t>Экстремизм в интернете</w:t>
      </w:r>
    </w:p>
    <w:p w:rsidR="00C06C59" w:rsidRPr="009820DA" w:rsidRDefault="00C06C59" w:rsidP="002D032E">
      <w:pPr>
        <w:widowControl w:val="0"/>
        <w:spacing w:after="0"/>
        <w:ind w:firstLine="709"/>
        <w:jc w:val="both"/>
        <w:rPr>
          <w:rFonts w:ascii="Times New Roman" w:hAnsi="Times New Roman" w:cs="Times New Roman"/>
          <w:color w:val="000000"/>
          <w:sz w:val="28"/>
          <w:szCs w:val="28"/>
          <w:lang w:eastAsia="ru-RU"/>
        </w:rPr>
      </w:pPr>
    </w:p>
    <w:p w:rsidR="00C06C59" w:rsidRPr="009820DA" w:rsidRDefault="00C06C59" w:rsidP="002D032E">
      <w:pPr>
        <w:widowControl w:val="0"/>
        <w:spacing w:after="0"/>
        <w:jc w:val="both"/>
        <w:rPr>
          <w:rFonts w:ascii="Times New Roman" w:hAnsi="Times New Roman" w:cs="Times New Roman"/>
          <w:color w:val="000000"/>
          <w:sz w:val="28"/>
          <w:szCs w:val="28"/>
          <w:lang w:eastAsia="ru-RU"/>
        </w:rPr>
      </w:pPr>
      <w:r w:rsidRPr="009820DA">
        <w:rPr>
          <w:rFonts w:ascii="Times New Roman" w:hAnsi="Times New Roman" w:cs="Times New Roman"/>
          <w:color w:val="000000"/>
          <w:sz w:val="28"/>
          <w:szCs w:val="28"/>
          <w:lang w:eastAsia="ru-RU"/>
        </w:rPr>
        <w:t xml:space="preserve">      Слово «repost» пришло из английского, что буквально переводится как</w:t>
      </w:r>
    </w:p>
    <w:p w:rsidR="00C06C59" w:rsidRPr="009820DA" w:rsidRDefault="00C06C59" w:rsidP="002D032E">
      <w:pPr>
        <w:pStyle w:val="a"/>
        <w:spacing w:line="276" w:lineRule="auto"/>
        <w:jc w:val="both"/>
        <w:rPr>
          <w:b w:val="0"/>
          <w:bCs w:val="0"/>
          <w:color w:val="000000"/>
          <w:sz w:val="28"/>
          <w:szCs w:val="28"/>
        </w:rPr>
      </w:pPr>
      <w:r w:rsidRPr="009820DA">
        <w:rPr>
          <w:b w:val="0"/>
          <w:bCs w:val="0"/>
          <w:color w:val="000000"/>
          <w:sz w:val="28"/>
          <w:szCs w:val="28"/>
        </w:rPr>
        <w:t>повторное сообщение. Дополнительные термины, обозначающие то же явление – «</w:t>
      </w:r>
      <w:r>
        <w:rPr>
          <w:b w:val="0"/>
          <w:bCs w:val="0"/>
          <w:color w:val="000000"/>
          <w:sz w:val="28"/>
          <w:szCs w:val="28"/>
        </w:rPr>
        <w:t>перепост» или «ретвит». По сути,</w:t>
      </w:r>
      <w:r w:rsidRPr="009820DA">
        <w:rPr>
          <w:b w:val="0"/>
          <w:bCs w:val="0"/>
          <w:color w:val="000000"/>
          <w:sz w:val="28"/>
          <w:szCs w:val="28"/>
        </w:rPr>
        <w:t xml:space="preserve"> это цитирование с указанием первоисточника путем пересылки контента. Важно не перепутать три способа распространения информации:</w:t>
      </w:r>
    </w:p>
    <w:p w:rsidR="00C06C59" w:rsidRPr="009820DA" w:rsidRDefault="00C06C59" w:rsidP="002D032E">
      <w:pPr>
        <w:pStyle w:val="a"/>
        <w:spacing w:line="276" w:lineRule="auto"/>
        <w:jc w:val="both"/>
        <w:rPr>
          <w:b w:val="0"/>
          <w:bCs w:val="0"/>
          <w:color w:val="000000"/>
          <w:sz w:val="28"/>
          <w:szCs w:val="28"/>
        </w:rPr>
      </w:pPr>
      <w:r w:rsidRPr="009820DA">
        <w:rPr>
          <w:b w:val="0"/>
          <w:bCs w:val="0"/>
          <w:color w:val="000000"/>
          <w:sz w:val="28"/>
          <w:szCs w:val="28"/>
        </w:rPr>
        <w:t xml:space="preserve">    -  простое сохранение информации и ее пересылка без указания на источник – </w:t>
      </w:r>
      <w:hyperlink r:id="rId8" w:history="1">
        <w:r w:rsidRPr="009820DA">
          <w:rPr>
            <w:b w:val="0"/>
            <w:bCs w:val="0"/>
            <w:color w:val="000000"/>
            <w:sz w:val="28"/>
            <w:szCs w:val="28"/>
          </w:rPr>
          <w:t>копипаст</w:t>
        </w:r>
      </w:hyperlink>
      <w:r w:rsidRPr="009820DA">
        <w:rPr>
          <w:b w:val="0"/>
          <w:bCs w:val="0"/>
          <w:color w:val="000000"/>
          <w:sz w:val="28"/>
          <w:szCs w:val="28"/>
        </w:rPr>
        <w:t>;</w:t>
      </w:r>
    </w:p>
    <w:p w:rsidR="00C06C59" w:rsidRPr="009820DA" w:rsidRDefault="00C06C59" w:rsidP="002D032E">
      <w:pPr>
        <w:pStyle w:val="a"/>
        <w:spacing w:line="276" w:lineRule="auto"/>
        <w:jc w:val="both"/>
        <w:rPr>
          <w:b w:val="0"/>
          <w:bCs w:val="0"/>
          <w:color w:val="000000"/>
          <w:sz w:val="28"/>
          <w:szCs w:val="28"/>
        </w:rPr>
      </w:pPr>
      <w:r w:rsidRPr="009820DA">
        <w:rPr>
          <w:b w:val="0"/>
          <w:bCs w:val="0"/>
          <w:color w:val="000000"/>
          <w:sz w:val="28"/>
          <w:szCs w:val="28"/>
        </w:rPr>
        <w:t xml:space="preserve">    -    аналогичная процедура с пометкой авторства – цитата;</w:t>
      </w:r>
    </w:p>
    <w:p w:rsidR="00C06C59" w:rsidRPr="009820DA" w:rsidRDefault="00C06C59" w:rsidP="00EA579F">
      <w:pPr>
        <w:pStyle w:val="a"/>
        <w:spacing w:line="276" w:lineRule="auto"/>
        <w:jc w:val="both"/>
        <w:rPr>
          <w:b w:val="0"/>
          <w:bCs w:val="0"/>
          <w:color w:val="000000"/>
          <w:sz w:val="28"/>
          <w:szCs w:val="28"/>
        </w:rPr>
      </w:pPr>
      <w:r w:rsidRPr="009820DA">
        <w:rPr>
          <w:b w:val="0"/>
          <w:bCs w:val="0"/>
          <w:color w:val="000000"/>
          <w:sz w:val="28"/>
          <w:szCs w:val="28"/>
        </w:rPr>
        <w:t xml:space="preserve">    -    сопровождение текстового блока ссылкой на автора – ретвит.</w:t>
      </w:r>
    </w:p>
    <w:p w:rsidR="00C06C59" w:rsidRPr="009820DA" w:rsidRDefault="00C06C59" w:rsidP="00EA579F">
      <w:pPr>
        <w:pStyle w:val="a"/>
        <w:spacing w:line="276" w:lineRule="auto"/>
        <w:jc w:val="both"/>
        <w:rPr>
          <w:b w:val="0"/>
          <w:bCs w:val="0"/>
          <w:color w:val="000000"/>
          <w:sz w:val="28"/>
          <w:szCs w:val="28"/>
        </w:rPr>
      </w:pPr>
    </w:p>
    <w:p w:rsidR="00C06C59" w:rsidRPr="009820DA" w:rsidRDefault="00C06C59" w:rsidP="00EA579F">
      <w:pPr>
        <w:pStyle w:val="a"/>
        <w:spacing w:line="276" w:lineRule="auto"/>
        <w:jc w:val="both"/>
        <w:rPr>
          <w:b w:val="0"/>
          <w:bCs w:val="0"/>
          <w:color w:val="000000"/>
          <w:sz w:val="28"/>
          <w:szCs w:val="28"/>
        </w:rPr>
      </w:pPr>
      <w:r w:rsidRPr="009820DA">
        <w:rPr>
          <w:b w:val="0"/>
          <w:bCs w:val="0"/>
          <w:color w:val="000000"/>
          <w:sz w:val="28"/>
          <w:szCs w:val="28"/>
        </w:rPr>
        <w:t>Like – это действие в интернете, которое выражает симпатию к текстовому или мультимедийному контенту. С английского языка слово обозначает «нравится».</w:t>
      </w:r>
    </w:p>
    <w:p w:rsidR="00C06C59" w:rsidRPr="009820DA" w:rsidRDefault="00C06C59" w:rsidP="002D032E">
      <w:pPr>
        <w:shd w:val="clear" w:color="auto" w:fill="FFFFFF"/>
        <w:spacing w:after="0"/>
        <w:jc w:val="both"/>
        <w:outlineLvl w:val="1"/>
        <w:rPr>
          <w:rFonts w:ascii="Times New Roman" w:hAnsi="Times New Roman" w:cs="Times New Roman"/>
          <w:color w:val="000000"/>
          <w:sz w:val="28"/>
          <w:szCs w:val="28"/>
          <w:lang w:eastAsia="ru-RU"/>
        </w:rPr>
      </w:pPr>
      <w:r w:rsidRPr="009820DA">
        <w:rPr>
          <w:rFonts w:ascii="Times New Roman" w:hAnsi="Times New Roman" w:cs="Times New Roman"/>
          <w:color w:val="000000"/>
          <w:sz w:val="28"/>
          <w:szCs w:val="28"/>
          <w:lang w:eastAsia="ru-RU"/>
        </w:rPr>
        <w:t>Для чего нужен репост? В первую очередь, это способ обмена информацией. Также использование такой функции помогает бороться с проблемой плагиата в сети. С действительной ссылкой на источник сохраняется авторство. Что значит сделать репост, и каковы его свойства?</w:t>
      </w:r>
    </w:p>
    <w:p w:rsidR="00C06C59" w:rsidRPr="009820DA" w:rsidRDefault="00C06C59" w:rsidP="002D032E">
      <w:pPr>
        <w:shd w:val="clear" w:color="auto" w:fill="FFFFFF"/>
        <w:spacing w:after="0"/>
        <w:ind w:left="567" w:hanging="567"/>
        <w:jc w:val="both"/>
        <w:outlineLvl w:val="1"/>
        <w:rPr>
          <w:rFonts w:ascii="Times New Roman" w:hAnsi="Times New Roman" w:cs="Times New Roman"/>
          <w:color w:val="000000"/>
          <w:sz w:val="28"/>
          <w:szCs w:val="28"/>
          <w:lang w:eastAsia="ru-RU"/>
        </w:rPr>
      </w:pPr>
      <w:r w:rsidRPr="009820DA">
        <w:rPr>
          <w:rFonts w:ascii="Times New Roman" w:hAnsi="Times New Roman" w:cs="Times New Roman"/>
          <w:color w:val="000000"/>
          <w:sz w:val="28"/>
          <w:szCs w:val="28"/>
          <w:lang w:eastAsia="ru-RU"/>
        </w:rPr>
        <w:t>Выделим следующие функции:</w:t>
      </w:r>
    </w:p>
    <w:p w:rsidR="00C06C59" w:rsidRPr="009820DA" w:rsidRDefault="00C06C59" w:rsidP="002D032E">
      <w:pPr>
        <w:shd w:val="clear" w:color="auto" w:fill="FFFFFF"/>
        <w:spacing w:after="0"/>
        <w:jc w:val="both"/>
        <w:outlineLvl w:val="1"/>
        <w:rPr>
          <w:rFonts w:ascii="Times New Roman" w:hAnsi="Times New Roman" w:cs="Times New Roman"/>
          <w:color w:val="000000"/>
          <w:sz w:val="28"/>
          <w:szCs w:val="28"/>
          <w:lang w:eastAsia="ru-RU"/>
        </w:rPr>
      </w:pPr>
      <w:r w:rsidRPr="009820DA">
        <w:rPr>
          <w:rFonts w:ascii="Times New Roman" w:hAnsi="Times New Roman" w:cs="Times New Roman"/>
          <w:color w:val="000000"/>
          <w:sz w:val="28"/>
          <w:szCs w:val="28"/>
          <w:lang w:eastAsia="ru-RU"/>
        </w:rPr>
        <w:t>- можно в любой момент посмотреть понравившиеся посты из разных пабликов и групп в один клик без долгого поиска в ленте. Вы будете уверены, что публикация точно не потеряется;</w:t>
      </w:r>
    </w:p>
    <w:p w:rsidR="00C06C59" w:rsidRPr="009820DA" w:rsidRDefault="00C06C59" w:rsidP="002D032E">
      <w:pPr>
        <w:shd w:val="clear" w:color="auto" w:fill="FFFFFF"/>
        <w:spacing w:after="0"/>
        <w:jc w:val="both"/>
        <w:outlineLvl w:val="1"/>
        <w:rPr>
          <w:rFonts w:ascii="Times New Roman" w:hAnsi="Times New Roman" w:cs="Times New Roman"/>
          <w:color w:val="000000"/>
          <w:sz w:val="28"/>
          <w:szCs w:val="28"/>
          <w:lang w:eastAsia="ru-RU"/>
        </w:rPr>
      </w:pPr>
      <w:r w:rsidRPr="009820DA">
        <w:rPr>
          <w:rFonts w:ascii="Times New Roman" w:hAnsi="Times New Roman" w:cs="Times New Roman"/>
          <w:color w:val="000000"/>
          <w:sz w:val="28"/>
          <w:szCs w:val="28"/>
          <w:lang w:eastAsia="ru-RU"/>
        </w:rPr>
        <w:t xml:space="preserve">-при репосте не теряется первоисточник. Для пользователя это удобно тем, что так он не потеряет ссылку на интересный паблик или блогера, а самому автору тем, что его запись никто не присвоит себе.  </w:t>
      </w:r>
    </w:p>
    <w:p w:rsidR="00C06C59" w:rsidRPr="009820DA" w:rsidRDefault="00C06C59" w:rsidP="002D032E">
      <w:pPr>
        <w:shd w:val="clear" w:color="auto" w:fill="FFFFFF"/>
        <w:spacing w:after="0"/>
        <w:jc w:val="both"/>
        <w:outlineLvl w:val="1"/>
        <w:rPr>
          <w:rFonts w:ascii="Times New Roman" w:hAnsi="Times New Roman" w:cs="Times New Roman"/>
          <w:color w:val="000000"/>
          <w:sz w:val="28"/>
          <w:szCs w:val="28"/>
          <w:lang w:eastAsia="ru-RU"/>
        </w:rPr>
      </w:pPr>
      <w:r w:rsidRPr="009820DA">
        <w:rPr>
          <w:rFonts w:ascii="Times New Roman" w:hAnsi="Times New Roman" w:cs="Times New Roman"/>
          <w:color w:val="000000"/>
          <w:sz w:val="28"/>
          <w:szCs w:val="28"/>
          <w:lang w:eastAsia="ru-RU"/>
        </w:rPr>
        <w:t>- автор публикации, которая получила много репостов, может рассчитывать на то, что им заинтересуется много людей.    Можно не просто посмотреть количество заинтересованных людей, но и их пол, возраст, интересы, профессию, образование и географическое расположение. Так автору проще понять, кто его целевая аудитория, и подстраивать публикации под ее интересы и потребности.</w:t>
      </w:r>
    </w:p>
    <w:p w:rsidR="00C06C59" w:rsidRPr="009820DA" w:rsidRDefault="00C06C59" w:rsidP="002D032E">
      <w:pPr>
        <w:shd w:val="clear" w:color="auto" w:fill="FFFFFF"/>
        <w:spacing w:after="0"/>
        <w:jc w:val="both"/>
        <w:outlineLvl w:val="1"/>
        <w:rPr>
          <w:rFonts w:ascii="Times New Roman" w:hAnsi="Times New Roman" w:cs="Times New Roman"/>
          <w:color w:val="000000"/>
          <w:sz w:val="28"/>
          <w:szCs w:val="28"/>
          <w:lang w:eastAsia="ru-RU"/>
        </w:rPr>
      </w:pPr>
    </w:p>
    <w:p w:rsidR="00C06C59" w:rsidRPr="009820DA" w:rsidRDefault="00C06C59" w:rsidP="009820DA">
      <w:pPr>
        <w:shd w:val="clear" w:color="auto" w:fill="FFFFFF"/>
        <w:spacing w:after="0"/>
        <w:jc w:val="center"/>
        <w:outlineLvl w:val="1"/>
        <w:rPr>
          <w:rFonts w:ascii="Times New Roman" w:hAnsi="Times New Roman" w:cs="Times New Roman"/>
          <w:b/>
          <w:bCs/>
          <w:color w:val="000000"/>
          <w:sz w:val="28"/>
          <w:szCs w:val="28"/>
          <w:lang w:eastAsia="ru-RU"/>
        </w:rPr>
      </w:pPr>
      <w:r w:rsidRPr="009820DA">
        <w:rPr>
          <w:rFonts w:ascii="Times New Roman" w:hAnsi="Times New Roman" w:cs="Times New Roman"/>
          <w:b/>
          <w:bCs/>
          <w:color w:val="000000"/>
          <w:sz w:val="28"/>
          <w:szCs w:val="28"/>
          <w:lang w:eastAsia="ru-RU"/>
        </w:rPr>
        <w:t>Уголовная ответственность за комментарии, лайки, репосты и другие действия в социальных сетях</w:t>
      </w:r>
    </w:p>
    <w:p w:rsidR="00C06C59" w:rsidRPr="009820DA" w:rsidRDefault="00C06C59" w:rsidP="004C18E9">
      <w:pPr>
        <w:spacing w:before="100" w:beforeAutospacing="1" w:after="100" w:afterAutospacing="1"/>
        <w:jc w:val="both"/>
        <w:rPr>
          <w:rFonts w:ascii="Times New Roman" w:hAnsi="Times New Roman" w:cs="Times New Roman"/>
          <w:color w:val="000000"/>
          <w:sz w:val="28"/>
          <w:szCs w:val="28"/>
          <w:lang w:eastAsia="ru-RU"/>
        </w:rPr>
      </w:pPr>
      <w:r w:rsidRPr="009820DA">
        <w:rPr>
          <w:rFonts w:ascii="Times New Roman" w:hAnsi="Times New Roman" w:cs="Times New Roman"/>
          <w:color w:val="000000"/>
          <w:sz w:val="28"/>
          <w:szCs w:val="28"/>
          <w:lang w:eastAsia="ru-RU"/>
        </w:rPr>
        <w:t>Уголовные дела «за лайки и репосты» чаще всего возбуждаются по статьям 148, 280, 282, 205.2 УК РФ.</w:t>
      </w:r>
    </w:p>
    <w:p w:rsidR="00C06C59" w:rsidRDefault="00C06C59" w:rsidP="004C18E9">
      <w:pPr>
        <w:spacing w:after="0"/>
        <w:jc w:val="both"/>
        <w:rPr>
          <w:rFonts w:ascii="Times New Roman" w:hAnsi="Times New Roman" w:cs="Times New Roman"/>
          <w:color w:val="232222"/>
          <w:sz w:val="28"/>
          <w:szCs w:val="28"/>
          <w:lang w:eastAsia="ru-RU"/>
        </w:rPr>
      </w:pPr>
      <w:r w:rsidRPr="003E24F9">
        <w:rPr>
          <w:rFonts w:ascii="Times New Roman" w:hAnsi="Times New Roman" w:cs="Times New Roman"/>
          <w:color w:val="232222"/>
          <w:sz w:val="28"/>
          <w:szCs w:val="28"/>
          <w:lang w:eastAsia="ru-RU"/>
        </w:rPr>
        <w:t xml:space="preserve">Наиболее часто по так называемым «антиэкстремистским»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w:t>
      </w:r>
      <w:r>
        <w:rPr>
          <w:rFonts w:ascii="Times New Roman" w:hAnsi="Times New Roman" w:cs="Times New Roman"/>
          <w:color w:val="232222"/>
          <w:sz w:val="28"/>
          <w:szCs w:val="28"/>
          <w:lang w:eastAsia="ru-RU"/>
        </w:rPr>
        <w:t>сети Интернет»</w:t>
      </w:r>
      <w:r w:rsidRPr="003E24F9">
        <w:rPr>
          <w:rFonts w:ascii="Times New Roman" w:hAnsi="Times New Roman" w:cs="Times New Roman"/>
          <w:color w:val="232222"/>
          <w:sz w:val="28"/>
          <w:szCs w:val="28"/>
          <w:lang w:eastAsia="ru-RU"/>
        </w:rPr>
        <w:t>.</w:t>
      </w:r>
    </w:p>
    <w:p w:rsidR="00C06C59" w:rsidRDefault="00C06C59" w:rsidP="004C18E9">
      <w:pPr>
        <w:spacing w:after="0"/>
        <w:jc w:val="both"/>
        <w:rPr>
          <w:rFonts w:ascii="Times New Roman" w:hAnsi="Times New Roman" w:cs="Times New Roman"/>
          <w:color w:val="232222"/>
          <w:sz w:val="28"/>
          <w:szCs w:val="28"/>
          <w:lang w:eastAsia="ru-RU"/>
        </w:rPr>
      </w:pPr>
      <w:r>
        <w:rPr>
          <w:rFonts w:ascii="Times New Roman" w:hAnsi="Times New Roman" w:cs="Times New Roman"/>
          <w:color w:val="232222"/>
          <w:sz w:val="28"/>
          <w:szCs w:val="28"/>
          <w:lang w:eastAsia="ru-RU"/>
        </w:rPr>
        <w:t xml:space="preserve">    Также используется </w:t>
      </w:r>
      <w:r w:rsidRPr="003E24F9">
        <w:rPr>
          <w:rFonts w:ascii="Times New Roman" w:hAnsi="Times New Roman" w:cs="Times New Roman"/>
          <w:color w:val="232222"/>
          <w:sz w:val="28"/>
          <w:szCs w:val="28"/>
          <w:lang w:eastAsia="ru-RU"/>
        </w:rPr>
        <w:t>ст.319 УК РФ – публичное оскорбление представителя власти при исполнении им своих должностных обязанностей или в связи с их исполнением. Под действия статьи 148 УК РФ</w:t>
      </w:r>
      <w:r>
        <w:rPr>
          <w:rFonts w:ascii="Times New Roman" w:hAnsi="Times New Roman" w:cs="Times New Roman"/>
          <w:color w:val="232222"/>
          <w:sz w:val="28"/>
          <w:szCs w:val="28"/>
          <w:lang w:eastAsia="ru-RU"/>
        </w:rPr>
        <w:t xml:space="preserve"> </w:t>
      </w:r>
      <w:r w:rsidRPr="003E24F9">
        <w:rPr>
          <w:rFonts w:ascii="Times New Roman" w:hAnsi="Times New Roman" w:cs="Times New Roman"/>
          <w:color w:val="232222"/>
          <w:sz w:val="28"/>
          <w:szCs w:val="28"/>
          <w:lang w:eastAsia="ru-RU"/>
        </w:rPr>
        <w:t>подпадают, например, карикатуры, сатирические высказывания, мемы, видеоролики и т.п.</w:t>
      </w:r>
      <w:r>
        <w:rPr>
          <w:rFonts w:ascii="Times New Roman" w:hAnsi="Times New Roman" w:cs="Times New Roman"/>
          <w:color w:val="232222"/>
          <w:sz w:val="28"/>
          <w:szCs w:val="28"/>
          <w:lang w:eastAsia="ru-RU"/>
        </w:rPr>
        <w:t xml:space="preserve"> </w:t>
      </w:r>
      <w:r w:rsidRPr="003E24F9">
        <w:rPr>
          <w:rFonts w:ascii="Times New Roman" w:hAnsi="Times New Roman" w:cs="Times New Roman"/>
          <w:color w:val="232222"/>
          <w:sz w:val="28"/>
          <w:szCs w:val="28"/>
          <w:lang w:eastAsia="ru-RU"/>
        </w:rPr>
        <w:t>Помимо уголовных дел «за лайки и репосты» активность в социальных сетях может привести к возбуждению уголовных дел и по другим статьям.</w:t>
      </w:r>
    </w:p>
    <w:p w:rsidR="00C06C59" w:rsidRDefault="00C06C59" w:rsidP="004C18E9">
      <w:pPr>
        <w:spacing w:after="0"/>
        <w:jc w:val="both"/>
        <w:rPr>
          <w:rFonts w:ascii="Times New Roman" w:hAnsi="Times New Roman" w:cs="Times New Roman"/>
          <w:color w:val="232222"/>
          <w:sz w:val="28"/>
          <w:szCs w:val="28"/>
          <w:lang w:eastAsia="ru-RU"/>
        </w:rPr>
      </w:pPr>
      <w:r>
        <w:rPr>
          <w:rFonts w:ascii="Times New Roman" w:hAnsi="Times New Roman" w:cs="Times New Roman"/>
          <w:color w:val="232222"/>
          <w:sz w:val="28"/>
          <w:szCs w:val="28"/>
          <w:lang w:eastAsia="ru-RU"/>
        </w:rPr>
        <w:t xml:space="preserve">     У</w:t>
      </w:r>
      <w:r w:rsidRPr="003E24F9">
        <w:rPr>
          <w:rFonts w:ascii="Times New Roman" w:hAnsi="Times New Roman" w:cs="Times New Roman"/>
          <w:color w:val="232222"/>
          <w:sz w:val="28"/>
          <w:szCs w:val="28"/>
          <w:lang w:eastAsia="ru-RU"/>
        </w:rPr>
        <w:t>головная ответственность предусмотрена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составляющих личную или семейную тайну лица, без его согласия или распространение этих сведений в публично демонстрируемом произведении.</w:t>
      </w:r>
    </w:p>
    <w:p w:rsidR="00C06C59" w:rsidRDefault="00C06C59" w:rsidP="004C18E9">
      <w:pPr>
        <w:spacing w:after="0"/>
        <w:ind w:left="142" w:firstLine="142"/>
        <w:jc w:val="both"/>
        <w:rPr>
          <w:rFonts w:ascii="Times New Roman" w:hAnsi="Times New Roman" w:cs="Times New Roman"/>
          <w:color w:val="232222"/>
          <w:sz w:val="28"/>
          <w:szCs w:val="28"/>
          <w:lang w:eastAsia="ru-RU"/>
        </w:rPr>
      </w:pPr>
      <w:r w:rsidRPr="003E24F9">
        <w:rPr>
          <w:rFonts w:ascii="Times New Roman" w:hAnsi="Times New Roman" w:cs="Times New Roman"/>
          <w:color w:val="232222"/>
          <w:sz w:val="28"/>
          <w:szCs w:val="28"/>
          <w:lang w:eastAsia="ru-RU"/>
        </w:rPr>
        <w:t>Под уголовную ответственность также подпадает взлом аккаунтов</w:t>
      </w:r>
      <w:r>
        <w:rPr>
          <w:rFonts w:ascii="Times New Roman" w:hAnsi="Times New Roman" w:cs="Times New Roman"/>
          <w:color w:val="232222"/>
          <w:sz w:val="28"/>
          <w:szCs w:val="28"/>
          <w:lang w:eastAsia="ru-RU"/>
        </w:rPr>
        <w:t>,</w:t>
      </w:r>
    </w:p>
    <w:p w:rsidR="00C06C59" w:rsidRDefault="00C06C59" w:rsidP="004C18E9">
      <w:pPr>
        <w:spacing w:after="0"/>
        <w:jc w:val="both"/>
        <w:rPr>
          <w:rFonts w:ascii="Times New Roman" w:hAnsi="Times New Roman" w:cs="Times New Roman"/>
          <w:color w:val="232222"/>
          <w:sz w:val="28"/>
          <w:szCs w:val="28"/>
          <w:lang w:eastAsia="ru-RU"/>
        </w:rPr>
      </w:pPr>
      <w:r w:rsidRPr="003E24F9">
        <w:rPr>
          <w:rFonts w:ascii="Times New Roman" w:hAnsi="Times New Roman" w:cs="Times New Roman"/>
          <w:color w:val="232222"/>
          <w:sz w:val="28"/>
          <w:szCs w:val="28"/>
          <w:lang w:eastAsia="ru-RU"/>
        </w:rPr>
        <w:t>социальных сет</w:t>
      </w:r>
      <w:r>
        <w:rPr>
          <w:rFonts w:ascii="Times New Roman" w:hAnsi="Times New Roman" w:cs="Times New Roman"/>
          <w:color w:val="232222"/>
          <w:sz w:val="28"/>
          <w:szCs w:val="28"/>
          <w:lang w:eastAsia="ru-RU"/>
        </w:rPr>
        <w:t>ей</w:t>
      </w:r>
      <w:r w:rsidRPr="003E24F9">
        <w:rPr>
          <w:rFonts w:ascii="Times New Roman" w:hAnsi="Times New Roman" w:cs="Times New Roman"/>
          <w:color w:val="232222"/>
          <w:sz w:val="28"/>
          <w:szCs w:val="28"/>
          <w:lang w:eastAsia="ru-RU"/>
        </w:rPr>
        <w:t xml:space="preserve"> или ящиков электронной почты.Расследование уголовных дел, связанных с социальными сетями, возможно</w:t>
      </w:r>
      <w:r>
        <w:rPr>
          <w:rFonts w:ascii="Times New Roman" w:hAnsi="Times New Roman" w:cs="Times New Roman"/>
          <w:color w:val="232222"/>
          <w:sz w:val="28"/>
          <w:szCs w:val="28"/>
          <w:lang w:eastAsia="ru-RU"/>
        </w:rPr>
        <w:t>,</w:t>
      </w:r>
      <w:r w:rsidRPr="003E24F9">
        <w:rPr>
          <w:rFonts w:ascii="Times New Roman" w:hAnsi="Times New Roman" w:cs="Times New Roman"/>
          <w:color w:val="232222"/>
          <w:sz w:val="28"/>
          <w:szCs w:val="28"/>
          <w:lang w:eastAsia="ru-RU"/>
        </w:rPr>
        <w:t xml:space="preserve"> даже если в аккаунте использованы ложные данные об имени/фамилии. Установить личность владельца аккаунта помогает, как правило, администрация социальной сети, которая хранит идентифицирующие сведения. Привлечь к ответственности можно и при удалённом аккаунте, если содержание публикаций было заранее зафиксировано сотрудником правоохранительных органов. </w:t>
      </w:r>
    </w:p>
    <w:p w:rsidR="00C06C59" w:rsidRPr="003E24F9" w:rsidRDefault="00C06C59" w:rsidP="004C18E9">
      <w:pPr>
        <w:spacing w:before="100" w:beforeAutospacing="1" w:after="100" w:afterAutospacing="1"/>
        <w:jc w:val="both"/>
        <w:rPr>
          <w:rFonts w:ascii="Times New Roman" w:hAnsi="Times New Roman" w:cs="Times New Roman"/>
          <w:color w:val="232222"/>
          <w:sz w:val="28"/>
          <w:szCs w:val="28"/>
          <w:lang w:eastAsia="ru-RU"/>
        </w:rPr>
      </w:pPr>
    </w:p>
    <w:p w:rsidR="00C06C59" w:rsidRDefault="00C06C59" w:rsidP="004C18E9"/>
    <w:p w:rsidR="00C06C59" w:rsidRPr="00C640E8" w:rsidRDefault="00C06C59" w:rsidP="004C18E9">
      <w:pPr>
        <w:shd w:val="clear" w:color="auto" w:fill="FFFFFF"/>
        <w:spacing w:after="0"/>
        <w:textAlignment w:val="baseline"/>
        <w:rPr>
          <w:rFonts w:ascii="Arial" w:hAnsi="Arial" w:cs="Arial"/>
          <w:color w:val="2D2D2D"/>
          <w:spacing w:val="2"/>
          <w:sz w:val="21"/>
          <w:szCs w:val="21"/>
          <w:lang w:eastAsia="ru-RU"/>
        </w:rPr>
      </w:pPr>
    </w:p>
    <w:p w:rsidR="00C06C59" w:rsidRDefault="00C06C59" w:rsidP="004C18E9">
      <w:pPr>
        <w:jc w:val="both"/>
        <w:rPr>
          <w:rFonts w:ascii="Times New Roman" w:hAnsi="Times New Roman" w:cs="Times New Roman"/>
          <w:sz w:val="24"/>
          <w:szCs w:val="24"/>
          <w:lang w:eastAsia="ru-RU"/>
        </w:rPr>
      </w:pPr>
    </w:p>
    <w:p w:rsidR="00C06C59" w:rsidRDefault="00C06C59" w:rsidP="00926487">
      <w:pPr>
        <w:jc w:val="both"/>
        <w:rPr>
          <w:rFonts w:ascii="Times New Roman" w:hAnsi="Times New Roman" w:cs="Times New Roman"/>
          <w:sz w:val="24"/>
          <w:szCs w:val="24"/>
          <w:lang w:eastAsia="ru-RU"/>
        </w:rPr>
      </w:pPr>
    </w:p>
    <w:p w:rsidR="00C06C59" w:rsidRDefault="00C06C59" w:rsidP="00926487">
      <w:pPr>
        <w:jc w:val="both"/>
        <w:rPr>
          <w:rFonts w:ascii="Times New Roman" w:hAnsi="Times New Roman" w:cs="Times New Roman"/>
          <w:sz w:val="24"/>
          <w:szCs w:val="24"/>
          <w:lang w:eastAsia="ru-RU"/>
        </w:rPr>
      </w:pPr>
    </w:p>
    <w:p w:rsidR="00C06C59" w:rsidRDefault="00C06C59" w:rsidP="00926487">
      <w:pPr>
        <w:jc w:val="both"/>
        <w:rPr>
          <w:rFonts w:ascii="Times New Roman" w:hAnsi="Times New Roman" w:cs="Times New Roman"/>
          <w:sz w:val="24"/>
          <w:szCs w:val="24"/>
          <w:lang w:eastAsia="ru-RU"/>
        </w:rPr>
      </w:pPr>
    </w:p>
    <w:p w:rsidR="00C06C59" w:rsidRDefault="00C06C59" w:rsidP="00926487">
      <w:pPr>
        <w:jc w:val="both"/>
        <w:rPr>
          <w:rFonts w:ascii="Times New Roman" w:hAnsi="Times New Roman" w:cs="Times New Roman"/>
          <w:sz w:val="24"/>
          <w:szCs w:val="24"/>
          <w:lang w:eastAsia="ru-RU"/>
        </w:rPr>
      </w:pPr>
    </w:p>
    <w:p w:rsidR="00C06C59" w:rsidRDefault="00C06C59" w:rsidP="00926487">
      <w:pPr>
        <w:jc w:val="both"/>
        <w:rPr>
          <w:rFonts w:ascii="Times New Roman" w:hAnsi="Times New Roman" w:cs="Times New Roman"/>
          <w:sz w:val="24"/>
          <w:szCs w:val="24"/>
          <w:lang w:eastAsia="ru-RU"/>
        </w:rPr>
      </w:pPr>
    </w:p>
    <w:p w:rsidR="00C06C59" w:rsidRDefault="00C06C59" w:rsidP="003A4143">
      <w:pPr>
        <w:jc w:val="center"/>
        <w:rPr>
          <w:rFonts w:ascii="Times New Roman" w:hAnsi="Times New Roman" w:cs="Times New Roman"/>
          <w:b/>
          <w:bCs/>
          <w:color w:val="262626"/>
          <w:sz w:val="28"/>
          <w:szCs w:val="28"/>
          <w:shd w:val="clear" w:color="auto" w:fill="FFFFFF"/>
        </w:rPr>
      </w:pPr>
      <w:r>
        <w:rPr>
          <w:rFonts w:ascii="Times New Roman" w:hAnsi="Times New Roman" w:cs="Times New Roman"/>
          <w:b/>
          <w:bCs/>
          <w:color w:val="262626"/>
          <w:sz w:val="28"/>
          <w:szCs w:val="28"/>
          <w:shd w:val="clear" w:color="auto" w:fill="FFFFFF"/>
        </w:rPr>
        <w:t>ПРИЛОЖЕНИЕ</w:t>
      </w:r>
    </w:p>
    <w:p w:rsidR="00C06C59" w:rsidRPr="00EF3079" w:rsidRDefault="00C06C59" w:rsidP="003A4143">
      <w:pPr>
        <w:jc w:val="center"/>
        <w:rPr>
          <w:rFonts w:ascii="Times New Roman" w:hAnsi="Times New Roman" w:cs="Times New Roman"/>
          <w:b/>
          <w:bCs/>
          <w:color w:val="262626"/>
          <w:sz w:val="28"/>
          <w:szCs w:val="28"/>
          <w:shd w:val="clear" w:color="auto" w:fill="FFFFFF"/>
        </w:rPr>
      </w:pPr>
      <w:r w:rsidRPr="00EF3079">
        <w:rPr>
          <w:rFonts w:ascii="Times New Roman" w:hAnsi="Times New Roman" w:cs="Times New Roman"/>
          <w:b/>
          <w:bCs/>
          <w:color w:val="262626"/>
          <w:sz w:val="28"/>
          <w:szCs w:val="28"/>
          <w:shd w:val="clear" w:color="auto" w:fill="FFFFFF"/>
        </w:rPr>
        <w:t>Международная солидарность в борьбе с терроризмом.</w:t>
      </w: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jc w:val="both"/>
        <w:rPr>
          <w:rFonts w:ascii="Times New Roman" w:hAnsi="Times New Roman" w:cs="Times New Roman"/>
          <w:sz w:val="28"/>
          <w:szCs w:val="28"/>
        </w:rPr>
      </w:pPr>
      <w:r w:rsidRPr="00EF3079">
        <w:rPr>
          <w:rFonts w:ascii="Times New Roman" w:hAnsi="Times New Roman" w:cs="Times New Roman"/>
          <w:color w:val="262626"/>
          <w:sz w:val="28"/>
          <w:szCs w:val="28"/>
          <w:shd w:val="clear" w:color="auto" w:fill="FFFFFF"/>
        </w:rPr>
        <w:t xml:space="preserve">         Невиданное расширение масштабов и форм терроризма привело к созданию в XX в. международной правовой антитеррористической базы. </w:t>
      </w:r>
      <w:r w:rsidRPr="00EF3079">
        <w:rPr>
          <w:rFonts w:ascii="Times New Roman" w:hAnsi="Times New Roman" w:cs="Times New Roman"/>
          <w:sz w:val="28"/>
          <w:szCs w:val="28"/>
        </w:rPr>
        <w:t xml:space="preserve">Существует два основных источника </w:t>
      </w:r>
      <w:r>
        <w:rPr>
          <w:rFonts w:ascii="Times New Roman" w:hAnsi="Times New Roman" w:cs="Times New Roman"/>
          <w:sz w:val="28"/>
          <w:szCs w:val="28"/>
        </w:rPr>
        <w:t>обязательных правовых источника</w:t>
      </w:r>
      <w:r w:rsidRPr="00EF3079">
        <w:rPr>
          <w:rFonts w:ascii="Times New Roman" w:hAnsi="Times New Roman" w:cs="Times New Roman"/>
          <w:sz w:val="28"/>
          <w:szCs w:val="28"/>
        </w:rPr>
        <w:t xml:space="preserve">: международные договоры и обычное международное право.  Кроме того, национальное законодательство является обязательным в контексте соответствующих государств, а практика судов и трибуналов является обязательной для сторон, участвующих в конкретных судебных разбирательствах. Международная правовая база, регулирующая меры противодействия терроризму, построена на основе Глобальной контртеррористической стратегии Организации Объединенных Наций. Международные договоры особой важности для международных контртеррористических усилий включают Устав Организации Объединенных Наций 1945 года, документы Организации Объединенных Наций (отраслевых) по борьбе с терроризмом и другие ключевые документы, регулирующие международное право в области прав человека, международное законодательство по правам беженцев и международное гуманитарное право, которые, как четко указано ООН, являются неотъемлемой частью любых эффективных мер по противодействию терроризму со стороны его государств-членов.                  </w:t>
      </w:r>
    </w:p>
    <w:p w:rsidR="00C06C59" w:rsidRPr="00EF3079" w:rsidRDefault="00C06C59" w:rsidP="003A4143">
      <w:pPr>
        <w:jc w:val="both"/>
        <w:rPr>
          <w:rFonts w:ascii="Times New Roman" w:hAnsi="Times New Roman" w:cs="Times New Roman"/>
          <w:sz w:val="28"/>
          <w:szCs w:val="28"/>
        </w:rPr>
      </w:pPr>
      <w:r w:rsidRPr="00EF3079">
        <w:rPr>
          <w:rFonts w:ascii="Times New Roman" w:hAnsi="Times New Roman" w:cs="Times New Roman"/>
          <w:sz w:val="28"/>
          <w:szCs w:val="28"/>
        </w:rPr>
        <w:t xml:space="preserve">           Общая борьба с терроризмом основывается  на содействии верховенству права, уважении прав человека и эффективных системах уголовного правосудия. Эффективные контртеррористические меры и защита прав человека - взаимодополняющие и взаимоусиливающие цели. Мировой опыт показал, что защита прав человека и обеспечение верховенства права сами по себе способствуют противодействию терроризму, в частности, путем создания атмосферы доверия между государством и лицами, находящимися под их юрисдикцией. Генеральная Ассамблея подтвердила в Глобальной контртеррористической стратегии ООН, что одной из главных целей терроризма часто является размывание верховенства права вместе с «правами человека, основными свободами и демократией. Понятие «верховенства права» является центральным для системы Организации Объединенных Наций, в том числе в отношении ее деятельности в противодействии терроризму.    Главной отправной точкой для изучения рамок, регулирующих глобальные усилия по борьбе с терроризмом, является Контртеррористическая стратегия ООН. Принятая без голосования Генеральной Ассамблеей ООН Резолюцией 60/288 от 8 сентября 2006 года и таким образом отражая всеобщий консенсус и легитимность, она демонстрировала тот факт, что впервые государства члены ООН согласовали и приняли общий стратегический подход и рамки для борьбы с терроризмом. Контртеррористическая стратегия пересматривается и обновляется Генеральной Ассамблеей ООН раз в два года с учетом меняющихся приоритетов.  Таким образом, Контртеррористическая стратегия остается п</w:t>
      </w:r>
      <w:r>
        <w:rPr>
          <w:rFonts w:ascii="Times New Roman" w:hAnsi="Times New Roman" w:cs="Times New Roman"/>
          <w:sz w:val="28"/>
          <w:szCs w:val="28"/>
        </w:rPr>
        <w:t xml:space="preserve">остоянно обновляемым документом и </w:t>
      </w:r>
      <w:r w:rsidRPr="00EF3079">
        <w:rPr>
          <w:rFonts w:ascii="Times New Roman" w:hAnsi="Times New Roman" w:cs="Times New Roman"/>
          <w:sz w:val="28"/>
          <w:szCs w:val="28"/>
        </w:rPr>
        <w:t>является уникальным глобальным инструментом для активизации национальных, региональных и международных усилий по противодействию терроризму, в том числе путем укрепления сотрудничества между всеми ключевыми участниками. Ее принятие продемонстрировало не только согласие всех государств-членов с общим стратегическим и оперативным подходом к борьбе с терроризмом, четко давая понять, что терроризм неприемлем во всех его формах и проявлениях, но, кроме того, и их решимость предпринимать практические действия, индивидуальные и коллективные, для предупреждения и борьбы с ним. Такие практические действия включают в себя широкий спектр мер, начиная с укрепления потенциала государств в противодействии угрозам терроризма и заканчивая лучшей координацией контртеррористической деятельности системы ООН.</w:t>
      </w:r>
    </w:p>
    <w:p w:rsidR="00C06C59" w:rsidRPr="00EF3079" w:rsidRDefault="00C06C59"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Друга</w:t>
      </w:r>
      <w:r>
        <w:rPr>
          <w:rFonts w:ascii="Times New Roman" w:hAnsi="Times New Roman" w:cs="Times New Roman"/>
          <w:color w:val="262626"/>
          <w:sz w:val="28"/>
          <w:szCs w:val="28"/>
          <w:shd w:val="clear" w:color="auto" w:fill="FFFFFF"/>
        </w:rPr>
        <w:t>я</w:t>
      </w:r>
      <w:r w:rsidRPr="00EF3079">
        <w:rPr>
          <w:rFonts w:ascii="Times New Roman" w:hAnsi="Times New Roman" w:cs="Times New Roman"/>
          <w:color w:val="262626"/>
          <w:sz w:val="28"/>
          <w:szCs w:val="28"/>
          <w:shd w:val="clear" w:color="auto" w:fill="FFFFFF"/>
        </w:rPr>
        <w:t xml:space="preserve"> группа международно-правовых антитеррористическ</w:t>
      </w:r>
      <w:r>
        <w:rPr>
          <w:rFonts w:ascii="Times New Roman" w:hAnsi="Times New Roman" w:cs="Times New Roman"/>
          <w:color w:val="262626"/>
          <w:sz w:val="28"/>
          <w:szCs w:val="28"/>
          <w:shd w:val="clear" w:color="auto" w:fill="FFFFFF"/>
        </w:rPr>
        <w:t xml:space="preserve">их норм на глобальном уровне </w:t>
      </w:r>
      <w:r w:rsidRPr="00EF3079">
        <w:rPr>
          <w:rFonts w:ascii="Times New Roman" w:hAnsi="Times New Roman" w:cs="Times New Roman"/>
          <w:color w:val="262626"/>
          <w:sz w:val="28"/>
          <w:szCs w:val="28"/>
          <w:shd w:val="clear" w:color="auto" w:fill="FFFFFF"/>
        </w:rPr>
        <w:t xml:space="preserve"> создана рядом специализированных учреждений ООН (прежде всего Международной морской организацией (ИМО), Международной организацией гражданской авиации (ИКАО), а также Международным агентством по атомной энергии (МАГАТЭ) в 11 универсальных конвенциях и протоколах о борьбе с проявлениями терроризма на суше, на море и в воздухе. Отметим Декларацию о принципах международного права, касающихся дружественных отношений и сотрудничества между государствами в соответствии с Уставом ООН, принятую 25-й сессией Генеральной Ассамблеи 24 октября 1970 г. Этот акт содержит указание о том, что «…каждое государство обязано воздерживаться от организации подстрекательства, оказания помощи или участия в террористических актах» (док. ООН А/2625/25). Известен также ряд других деклараций и пактов. Так, 9 декабря 1994 г. 49-я сессия Генеральной Ассамблеи ООН приняла Декларацию о мерах по ликвидации международного терроризма (док. ООН Л/49/60). Эта Декларация имеет наиболее важное значение для борьбы с международным терроризмом, так как содержит перечень основополагающих международно-правовых документов, из которых прямо или косвенно следует классификация терроризма как преступления против человечества «во всех его формах и проявлениях», в ней указывается на связь терроризма с наркобизнесом и полувоенными бандами. Межгосударственные акты, разработанные под эгидой ООН, создают определенную правовую основу механизмов, ориентированных в борьбе с терроризмом на практическое взаимодействие, разумеется, при готовности участников к сотрудничеству. Они содержат, в частности, обязательства пресекать террористические акты, задерживать и в предусмотренных случаях выдавать, а также наказывать лиц, виновных в их совершении, обмениваться необходимой информацией, оказывать друг другу максимальную правовую помощь. Особо подчеркнем важнейшее значение конвенценосных положений по обеспечению неотвратимости наказания преступников путем утверждения так называемой универсальной уголовной юрисдикции на основе принципа autdedereautjudicare (либо выдавай, либо суди - лат.), согласно которому государство, на чьей территории оказался преступник, обязано либо подвергнуть его уголовному преследованию, либо выдать для этих целей другому государству.       </w:t>
      </w:r>
    </w:p>
    <w:p w:rsidR="00C06C59" w:rsidRPr="00EF3079" w:rsidRDefault="00C06C59"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В течение последних пяти  десятилетий Генеральная Ассамблея и Совет Безопасности занимаются в разной степени вопросами терроризма. В частности, Генеральная Ассамблея информирована о таких вопросах с 1960 года с момента принятия Декларации о предоставлении независимости колониальным странам и народам (Организация Объединенных Наций, Генеральная Ассамблея, 1960 год, A/RES/15/1514), принимая необязательные, но, тем не менее, имеющие решающее влияние резолюции. Что касается разделения труда между этими двумя органами, то они имеют разные, но взаимодополняющие функции. Совет безопасности в основном занимается эффективностью мер, связанных с терроризмом, в выполнении своей ключевой роли в стремлении поддерживать международный мир и безопасность; тогда как основное внимание Генеральной Ассамблеи направлено на обеспечении того, чтобы такие меры были справедливыми и соответствовали целям и принципам Организации, изложенным в статьях 1 и 2 Устава ООН. В подходах обоих органов к вопросам терроризма, в том числе в отношении того, как формируются правовые нормы, выделяют три этапа. Первый этап - это период между принятием Декларации 1960 года и концом 1980-х годов, когда основная часть обсуждений в Генеральной Ассамблее, связанных с терроризмом, касалась борьбы за самоопределение и отхода от колониализма и других форм иностранного подчинения или господства. Это отражало рост числа государств-членов ООН, поскольку, бывшие колонии добивались своей независимости. Особенностью этого периода были споры о том, следует ли относить лиц или организации, вовлеченные в вооруженную борьбу, к числу негосударственных террористических акторов. Второй этап охватывает период с начала 1990-х годов до 2001 года, когда основное внимание Генеральной Ассамблеи было направлено на криминализацию террористических актов независимо от каких-либо заявляемых мотивов. Именно этот вопрос является лейтмотивом резолюции Генеральной Ассамблеи о мерах по ликвидации международного терроризма (Организация Объединенных Наций, Генеральная Ассамблея, 1995 год, A/RES/49/60) и остается им до сих пор. В течение этих двух периодов участие Совета Безопасности в вопросах, связанных с терроризмом, было менее масштабным в сравнении с Генеральной Ассамблеей. Например, его заявления о том, что любая деятельность, связанная с терроризмом, представляет угрозу международному миру и безопасности, были очень редкими. Все это изменилось после терактов 11 сентября 2001 года, когда Совет Безопасности, возможно, стал более осведомлен в вопросах, связанных с терроризмом, чем Генеральная Ассамблея. Об этом свидетельствует создание различных органов, таких как Контртеррористический комитет Совета Безопасности ООН, поддержку которому оказывает Исполнительный директорат Контртеррористического комитета, а также значительно расширенная роль, охват и влияние деятельности комитета по санкциям, учрежденного резолюцией 1267 (1999) против определенных негосударственных террористических организаций (Резолюция 1276 (1999) СБ ООН (в соответствии с недавно принятой Резолюцией СБ ООН 2253 (2015) в их число также входит ИГИЛ). При этом Генеральная Ассамблея по-прежнему активно участвует, в том числе посредством принятия резолюций, в переговорах по договору о борьбе с терроризмом в рамках Шестого комитета, что привело к принятию отраслевых конвенций, рассмотренных в Модуле 4, а также двухгодичному обзору Контртеррористической стратегии ООН. Важной особенностью нынешнего третьего этапа, являющегося особо актуальным для правовых источников, стала повышенная готовность Совета безопасности заявить, что террористический акт (или форма или проявление терроризма в более общем плане) представляет угрозу международному миру и безопасности (см. например, резолюцию 1566 СБ ООН (2004). </w:t>
      </w: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DC0A1F" w:rsidRDefault="00C06C59" w:rsidP="00C24D01">
      <w:pPr>
        <w:jc w:val="center"/>
        <w:rPr>
          <w:rFonts w:ascii="Times New Roman" w:hAnsi="Times New Roman" w:cs="Times New Roman"/>
          <w:b/>
          <w:bCs/>
          <w:color w:val="262626"/>
          <w:sz w:val="28"/>
          <w:szCs w:val="28"/>
          <w:shd w:val="clear" w:color="auto" w:fill="FFFFFF"/>
        </w:rPr>
      </w:pPr>
      <w:r>
        <w:rPr>
          <w:rFonts w:ascii="Times New Roman" w:hAnsi="Times New Roman" w:cs="Times New Roman"/>
          <w:b/>
          <w:bCs/>
          <w:color w:val="262626"/>
          <w:sz w:val="28"/>
          <w:szCs w:val="28"/>
          <w:shd w:val="clear" w:color="auto" w:fill="FFFFFF"/>
        </w:rPr>
        <w:t>Опыт европейских стран в противодействии</w:t>
      </w:r>
      <w:r w:rsidRPr="00DC0A1F">
        <w:rPr>
          <w:rFonts w:ascii="Times New Roman" w:hAnsi="Times New Roman" w:cs="Times New Roman"/>
          <w:b/>
          <w:bCs/>
          <w:color w:val="262626"/>
          <w:sz w:val="28"/>
          <w:szCs w:val="28"/>
          <w:shd w:val="clear" w:color="auto" w:fill="FFFFFF"/>
        </w:rPr>
        <w:t xml:space="preserve"> терроризму</w:t>
      </w:r>
    </w:p>
    <w:p w:rsidR="00C06C59" w:rsidRDefault="00C06C59" w:rsidP="003A4143">
      <w:pPr>
        <w:pStyle w:val="NormalWeb"/>
        <w:spacing w:line="276" w:lineRule="auto"/>
        <w:jc w:val="both"/>
        <w:rPr>
          <w:color w:val="262626"/>
          <w:sz w:val="28"/>
          <w:szCs w:val="28"/>
        </w:rPr>
      </w:pPr>
      <w:r w:rsidRPr="00EF3079">
        <w:rPr>
          <w:color w:val="262626"/>
          <w:sz w:val="28"/>
          <w:szCs w:val="28"/>
          <w:shd w:val="clear" w:color="auto" w:fill="FFFFFF"/>
          <w:lang w:eastAsia="en-US"/>
        </w:rPr>
        <w:br/>
        <w:t xml:space="preserve">        На региональном уровне наиболее основательный политико-правовой арсенал создается на европейском континенте. Под эгидой Совета Европы была принята и вступила в действие Европейская конвенция о пресечении терроризма, подписанная в Страсбурге 27 января 1977 г. Создается механизм коллективных антитеррористических действий стран Евросоюза. Задачи борьбы с терроризмом поставлены перед европейским полицейским агентством «Европол». Возможности антитеррористического сотрудничества заложены в итоговых документах совещаний Организации по безопасности и сотрудничеству в Европе (ОБСЕ) в Хельсинки, Мадриде, Вене. В современных европейских странах складывается собственная модель борьбы с терроризмом. Ее отличает разработка антитеррористического законодательствас учетом местных факторов, соблюдение прав и свобод человека,акцент на усилении взаимодействия национальных правоохранительных органов и спецслужб, гражданского общества, бизнеса и общественных организаций в созданииантитеррористического фронта в отдельных странах и навсем европейском континенте. Но, несмотря на активную институционализацию борьбы с терроризмом, в странах ЕС не искоренены многие социальные факторы возникновения террористической угрозы (безработица, низкое социальное положение мигрантов, привлекаемых в страны Европы в качестве дешевой рабочей силы и пр.).</w:t>
      </w:r>
      <w:r w:rsidRPr="00EF3079">
        <w:rPr>
          <w:color w:val="262626"/>
          <w:sz w:val="28"/>
          <w:szCs w:val="28"/>
          <w:shd w:val="clear" w:color="auto" w:fill="FFFFFF"/>
          <w:lang w:eastAsia="en-US"/>
        </w:rPr>
        <w:br/>
        <w:t>Фактором обострения межнациональных отношений является и  участие ряда стран ЕС в конфликтах на Ближнем Востоке. Низкий уровень образования мигрантов, недостаточность работы по интеграции мигрантов в  квалифицированную трудовую деятельность делает их потенциальной аудиторией террористической пропаганды, обращающейся  общности происхождения или религии. Существенные различия в правовых системах стран –членов ЕС в некоторых случаях не позволяют однозначно определять те или иные правонарушения.</w:t>
      </w:r>
      <w:r>
        <w:rPr>
          <w:color w:val="262626"/>
          <w:sz w:val="28"/>
          <w:szCs w:val="28"/>
          <w:shd w:val="clear" w:color="auto" w:fill="FFFFFF"/>
          <w:lang w:eastAsia="en-US"/>
        </w:rPr>
        <w:t xml:space="preserve"> Тем не менее  существующее  на сегодня  международное  законодательство  достаточно разработано и эффективно. Так, </w:t>
      </w:r>
      <w:r w:rsidRPr="00EF3079">
        <w:rPr>
          <w:color w:val="262626"/>
          <w:sz w:val="28"/>
          <w:szCs w:val="28"/>
          <w:shd w:val="clear" w:color="auto" w:fill="FFFFFF"/>
        </w:rPr>
        <w:t>Конвенция Совета Европы о предупреждении терроризма –</w:t>
      </w:r>
      <w:r w:rsidRPr="00EF3079">
        <w:rPr>
          <w:color w:val="262626"/>
          <w:sz w:val="28"/>
          <w:szCs w:val="28"/>
        </w:rPr>
        <w:br/>
      </w:r>
      <w:r w:rsidRPr="00EF3079">
        <w:rPr>
          <w:color w:val="262626"/>
          <w:sz w:val="28"/>
          <w:szCs w:val="28"/>
          <w:shd w:val="clear" w:color="auto" w:fill="FFFFFF"/>
        </w:rPr>
        <w:t>уникальный договор о пресечении действий, подготавливающих</w:t>
      </w:r>
      <w:r w:rsidRPr="00EF3079">
        <w:rPr>
          <w:color w:val="262626"/>
          <w:sz w:val="28"/>
          <w:szCs w:val="28"/>
        </w:rPr>
        <w:br/>
      </w:r>
      <w:r w:rsidRPr="00EF3079">
        <w:rPr>
          <w:color w:val="262626"/>
          <w:sz w:val="28"/>
          <w:szCs w:val="28"/>
          <w:shd w:val="clear" w:color="auto" w:fill="FFFFFF"/>
        </w:rPr>
        <w:t>к террористическим преступлениям: публичных призывов к терроризму, вербовке и подготовке террористов. Конвенция была открыта для подписания 16 мая 2005 г. в Варшаве и по состояниюна данный момент ратифицирована 14 странами и подписана 28государствами. Первой ратифицировала этот договор Россия.Конвенция вступила в силу 1 июня 2007 г. Целью документа является укрепление усилий участвующих в ней стран в области предупреждения терроризма и нейтрализации негативного воздействиятерроризма в области ущемления прав человека на национальноми международном уровнях.</w:t>
      </w:r>
    </w:p>
    <w:p w:rsidR="00C06C59" w:rsidRPr="00C24D01" w:rsidRDefault="00C06C59" w:rsidP="003A4143">
      <w:pPr>
        <w:pStyle w:val="NormalWeb"/>
        <w:spacing w:line="276" w:lineRule="auto"/>
        <w:jc w:val="both"/>
        <w:rPr>
          <w:color w:val="262626"/>
          <w:sz w:val="28"/>
          <w:szCs w:val="28"/>
        </w:rPr>
      </w:pPr>
      <w:r>
        <w:rPr>
          <w:color w:val="262626"/>
          <w:sz w:val="28"/>
          <w:szCs w:val="28"/>
        </w:rPr>
        <w:t xml:space="preserve">         </w:t>
      </w:r>
      <w:r w:rsidRPr="00EF3079">
        <w:rPr>
          <w:color w:val="262626"/>
          <w:sz w:val="28"/>
          <w:szCs w:val="28"/>
          <w:shd w:val="clear" w:color="auto" w:fill="FFFFFF"/>
        </w:rPr>
        <w:t xml:space="preserve">В сфере </w:t>
      </w:r>
      <w:r>
        <w:rPr>
          <w:color w:val="262626"/>
          <w:sz w:val="28"/>
          <w:szCs w:val="28"/>
          <w:shd w:val="clear" w:color="auto" w:fill="FFFFFF"/>
        </w:rPr>
        <w:t xml:space="preserve">противодействия мобилизационной </w:t>
      </w:r>
      <w:r w:rsidRPr="00EF3079">
        <w:rPr>
          <w:color w:val="262626"/>
          <w:sz w:val="28"/>
          <w:szCs w:val="28"/>
          <w:shd w:val="clear" w:color="auto" w:fill="FFFFFF"/>
        </w:rPr>
        <w:t>идеологическойдеятельности лидеров террористических организаций Совет Европы в основном нацелен на выработку и согласование рекомендаций и рамочных документов. Основной задачей является выполнение большинством государств-участников договоренностейСовета Европы, которые обеспечивают важный элемент эффективного международного правового ответа на угрозу использования Интернета террористическими организациями. Выработанрабочий документ о принципах сотрудничества правоохранительных органов и интернет-провайдеров.Важным достижением ЕС в борьбе с терроризмом можно назвать интеграцию работы национальных органов безопасностив общеевропейскую систему, что позволяет проводить более согласованные антитеррористические операции, координируя действия национальных спецслужб. Так, в ноябре 2004 г. министрами внутренних дел и юстиции стран ЕС была принята Гаагская программа – план сотрудничества в борьбе с терроризмом,который, наряду с Антитеррористической стратегией Европейского союза, принятой в ноябре 2005 г., является одним из основныхдокументов, определяющих направления антитеррористическойдеятельности в ЕС.Концентрация усилий антитеррористических ведомств и руководящих органов ЕС на борьбе с терроризмом внутри Евросоюза привела к созданию новых антитеррористических структур.Прежде всего была сформирована система консультативно-экспертных органов. Деятельность Комитета экспертов по борьбе с терроризмом (CODEXTER), созданного в 2003 г., позволилапоставить на научную основу анализ террористической угрозыи потенциала силовых структур в борьбе с ней, базирующейся наоперативных данных.Важную рольв формировании и развитии общеевропейского сообщества экспертов по проблемам безопасности сыграло создание в 2002 г. Антитеррористического подразделения ОБСЕ.Другим значимым направлением институционализации борьбы с терроризмом в последние годы стало формирование и развитие единого европейского правового пространства, установление единых норм судебной практики в отношении лиц, обвиняемыхв терроризме. Евроюст, сформированный в 2001 г., сыграл важнуюроль в европейской интеграции судебных учреждений, установив</w:t>
      </w:r>
      <w:r w:rsidRPr="00EF3079">
        <w:rPr>
          <w:color w:val="262626"/>
          <w:sz w:val="28"/>
          <w:szCs w:val="28"/>
        </w:rPr>
        <w:br/>
      </w:r>
      <w:r w:rsidRPr="00EF3079">
        <w:rPr>
          <w:color w:val="262626"/>
          <w:sz w:val="28"/>
          <w:szCs w:val="28"/>
          <w:shd w:val="clear" w:color="auto" w:fill="FFFFFF"/>
        </w:rPr>
        <w:t>ряд соглашений, позволяющих обмениваться судебной информацией и анкетными данными между Европолом, Европейским ведомством по борьбе с мошенничеством, Колледжем европейскойполиции, Европейской сетью по обучению сотрудников юстиции,а также органами безопасности ряда стран, не входящих в ЕС.Координатор Совета Европы по борьбе с терроризмом, чья должность была введена в 2004 г., играет сегодня важную роль в согласовании национальных курсов в борьбе с терроризмом в рамкахединого курса ЕС. Таким образом, была сформирована общеевропейская система антитеррористических ведомств.</w:t>
      </w:r>
    </w:p>
    <w:p w:rsidR="00C06C59" w:rsidRPr="00DC0A1F" w:rsidRDefault="00C06C59" w:rsidP="003A4143">
      <w:pPr>
        <w:jc w:val="center"/>
        <w:rPr>
          <w:rFonts w:ascii="Times New Roman" w:hAnsi="Times New Roman" w:cs="Times New Roman"/>
          <w:b/>
          <w:bCs/>
          <w:color w:val="262626"/>
          <w:sz w:val="28"/>
          <w:szCs w:val="28"/>
          <w:shd w:val="clear" w:color="auto" w:fill="FFFFFF"/>
        </w:rPr>
      </w:pPr>
      <w:r w:rsidRPr="00DC0A1F">
        <w:rPr>
          <w:rFonts w:ascii="Times New Roman" w:hAnsi="Times New Roman" w:cs="Times New Roman"/>
          <w:b/>
          <w:bCs/>
          <w:color w:val="262626"/>
          <w:sz w:val="28"/>
          <w:szCs w:val="28"/>
          <w:shd w:val="clear" w:color="auto" w:fill="FFFFFF"/>
        </w:rPr>
        <w:t>Законодательство Великобритании по борьбе с терроризмом</w:t>
      </w:r>
    </w:p>
    <w:p w:rsidR="00C06C59" w:rsidRDefault="00C06C59"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Развитие уголовного законодательства по борьбе с терроризмом</w:t>
      </w:r>
      <w:r w:rsidRPr="00EF3079">
        <w:rPr>
          <w:rFonts w:ascii="Times New Roman" w:hAnsi="Times New Roman" w:cs="Times New Roman"/>
          <w:color w:val="262626"/>
          <w:sz w:val="28"/>
          <w:szCs w:val="28"/>
          <w:shd w:val="clear" w:color="auto" w:fill="FFFFFF"/>
        </w:rPr>
        <w:br/>
        <w:t>в Великобритании, имеющей значительный опыт в этой области,</w:t>
      </w:r>
      <w:r w:rsidRPr="00EF3079">
        <w:rPr>
          <w:rFonts w:ascii="Times New Roman" w:hAnsi="Times New Roman" w:cs="Times New Roman"/>
          <w:color w:val="262626"/>
          <w:sz w:val="28"/>
          <w:szCs w:val="28"/>
          <w:shd w:val="clear" w:color="auto" w:fill="FFFFFF"/>
        </w:rPr>
        <w:br/>
        <w:t>шло по двум основным направлениям. К первому направлению</w:t>
      </w:r>
      <w:r w:rsidRPr="00EF3079">
        <w:rPr>
          <w:rFonts w:ascii="Times New Roman" w:hAnsi="Times New Roman" w:cs="Times New Roman"/>
          <w:color w:val="262626"/>
          <w:sz w:val="28"/>
          <w:szCs w:val="28"/>
          <w:shd w:val="clear" w:color="auto" w:fill="FFFFFF"/>
        </w:rPr>
        <w:br/>
        <w:t>относилось издание уголовных законов, применяемых только на</w:t>
      </w:r>
      <w:r w:rsidRPr="00EF3079">
        <w:rPr>
          <w:rFonts w:ascii="Times New Roman" w:hAnsi="Times New Roman" w:cs="Times New Roman"/>
          <w:color w:val="262626"/>
          <w:sz w:val="28"/>
          <w:szCs w:val="28"/>
          <w:shd w:val="clear" w:color="auto" w:fill="FFFFFF"/>
        </w:rPr>
        <w:br/>
        <w:t>территории Северной Ирландии. На остальную территорию Соединенного Королевства первоначально распространялось действие других уголовных законов. Там действовал Закон о предотвращении терроризма (временные положения) 1974 г., а затем – с аналогичным названием Законы 1976 и 1984 гг., которыми предыдущие статуты были значительно изменены и дополнены. До принятия в 2000 г. Закона о терроризме (действует с изменениями, внесенными Законом об уголовной юстиции и полиции 2001 г.) основными законами,регламентировавшими практику привлечения к уголовной ответственности за терроризм, являлись: Закон о предотвращении терроризма (временные положения) 1989 г. с дополнениями; Закон о Северной Ирландии (чрезвычайные положения) 1996 г.; Закон об уголовной юстиции (терроризм и сговор) 1998 г. Все перечисленные акты содержали оговорки о том, что они представляют собой «чрезвычайные» или «временные положения», и поэтому срок их действия обычно ограничивался периодом в 12 месяцев. Однако министр внутренних делВеликобритании был наделен полномочием по своему усмотрению продлевать срок действия любого из этих актов (в целом или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отдельных норм) на те же 12 месяцев, причем количество «продлений» не ограничивалось законом. В 1978 г. в связи с присоединением Великобритании к Европейской конвенции по борьбе с терроризмом были изданы Закон о борьбе с терроризмом и Законо лицах, подлежащих защите в соответствии с международнымправом, содержащие ряд важных положений уголовно-правового характера. Английский законодатель в процессуальной областиготов идти на ограничение отдельных гражданских прав и свобод,когда речь идет о борьбе с терроризмом. В 2000 г. в Великобритании был принят новый Закон о терроризме, которым прежнее законодательство было реформировано и значительнодополнено. С введением нового законодательства отпала необходимость в сохранении специальных положений, касающихся Северной Ирландии. Закон о Северной Ирландии (чрезвычайные положения) 1996 г. также полностью прекратил своесуществование. С принятием закона 2000 г. антитеррористическиемеры могут применяться не только к «ирландскому терроризму»,а ко всем формам терроризма – ирландскому, международномуили внутреннему, что делает этот статут всеобъемлющим. Этовытекает из того развернутого определения терроризма, котороедается в законе. Под ним понимается применение серьезного насилия (или угроза его применения) против любого лица; причинение серьезного вреда (или угроза его причинения) имуществу; создание серьезного риска здоровью или безопасности обществаили его части; а также серьезное вмешательство в обеспечениежизнедеятельности общества или подрыв электронных систем,если эти действия совершаются с целью повлиять на правительство, запугать общество (или его часть) по политическим, религиозным или идеологическим основаниям. Если же при осуществлении своих замыслов исполнитель использует огнестрельноеоружие или взрывчатые вещества, его действия являются терроризмом, независимо от наличия цели повлиять на правительство</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или запугать общество. Под действие данного закона подпадаюттеррористические акты, совершенные не только на территорииВеликобритании, но и за ее пределами, в отношении любых лици любого имущества. Другое существенное изменение коснулось</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списка организаций, деятельность которых запрещена на территории Великобритании: после принятия данного закона этот списокстал единым для Северной Ирландии и Великобритании и можетвключать также международные организации. Закон о противодействии терроризму, преступлениях и безопасности был принят в декабре 2001 г. после трагических событий, произошедшихв Нью-Йорке и Вашингтоне 11 сентября 2001 г. в связи с необходимостью дальнейшего развития законодательства в тех областяхжизни, которые особо нуждаются в дополнительной защите оттерроризма. Закон 2001 г. наделил правительство новыми полномочиями в области: а) обеспечения возможности сбора и обмена информации, необходимой для предотвращения террористических актов, между министерствами; б) модернизации процедуры иммиграции; в) усовершенствования системы безопасности на</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железнодорожном и воздушном транспорте; д) усиления контроля за токсичными веществами, которые могут стать целью террористических актов или могут быть использованы террористами.</w:t>
      </w:r>
    </w:p>
    <w:p w:rsidR="00C06C5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bCs/>
          <w:color w:val="262626"/>
          <w:sz w:val="28"/>
          <w:szCs w:val="28"/>
          <w:shd w:val="clear" w:color="auto" w:fill="FFFFFF"/>
        </w:rPr>
        <w:t>Законодательство Франции по борьбе с терроризмом</w:t>
      </w:r>
    </w:p>
    <w:p w:rsidR="00C06C59" w:rsidRPr="00EF3079" w:rsidRDefault="00C06C59"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Французскими законодателями принят целый ряд законов и декретов, направленных на борьбу с терроризмом: Закон № 86–1020 от9 сентября 1986 г. «О борьбе с терроризмом и посягательствами нагосударственную безопасность», который французские юристы</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считают основным в широкомасштабном наступлении на терроризм; Закон № 87–542 от 16 июля 1987 г. «О ратификации Европейской конвенции о наказании терроризма»; новый Уголовныйкодекс Франции (1992 г.). Основными актами, регулирующими ответственность за террористические преступления, являются Уголовный кодекс и Уголовно-процессуальный кодекс, поглотившиебольшинство прежних нормативных актов в этой области. Эти кодексы постоянно пополняются в плане расширения круга деяний,признаваемых террористическими преступлениями. В Уголовном</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кодексе Франции терроризму уделено большое внимание, ему посвящен специальный раздел о терроризме. Под террористическими преступлениями признаются умышленные посягательства нажизнь, на неприкосновенность человека, похищение или незаконное удержание человека в закрытом помещении, а также угон летательного аппарата, судна или любого другого транспортного средства, хищение, вымогательство, уничтожение, повреждение илипорча, а также деяния в области информатики и т. д., совершенныеумышленно одним исполнителем или организованной группой,которая имеет цель серьезно нарушить общественный порядок путем запугивания или террора. Отмечается, что в чистом виде террористических преступлений не существует, есть общеуголовные,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направленные на достижение особой цели, и совершаемые иными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методами, чем просто общеуголовные или политические преступления. И в этом случае за их совершение законом предусматривается более строгое наказание по сравнению с аналогичными преступлениями. В кодексе дается перечень преступлений, которые могут быть совершены в террористических целях, но направлены не только против лиц, но и против имущества. Это умышленныепосягательства на жизнь и неприкосновенность человека – предумышленное убийство, умышленное убийство, квалифицированное умышленное убийство, отравление, пытка и акты варварства,насилия и угрозы, владение вредными веществами, посягательства на свободу лица: захват и незаконное лишение свободы, сопровождаемое угрозой требование, чтобы воздушное, морскоеили любое другое транспортное средство отклонилось от установленного маршрута и др. Террористические акты образуют преступления по делам о боевых движениях и группах, которые могутбыть связаны с какой-либо организацией, понимаемой как любоенезаконное объединение людей, обладающих оружием или имеющих доступ к оружию, организованное по иерархическому принципу и способное нарушить общественный порядок.Кроме того, признается участием в терроризме содействиев уклонении виновных от наказаний, предоставление исполнителю или соучастнику террористического акта жилья, места укрытия, денег, средств к существованию. Образует террористическийакт также подделка документов, которая облегчает совершениепреступления или позволяет избежать наказания за него. Французский законодатель впервые за всю историю существованияуголовного права Франции включил в Уголовный кодекс новый состав – экологический терроризм, под которым понимается умышленное введение в атмосферу, в почву, в подпочву или в воды,включая территориальные морские воды, одним исполнителемили организованной группой, имеющей целью серьезно нарушитьобщественный порядок путем запугивания или террора, веществ,способных создать опасность для здоровья людей, животных илидля окружающей среды. Лица, виновные в совершении экологического терроризма, наказываются лишением свободы на срокдо 15 лет и денежным штрафом. Лишение свободы увеличивается до пожизненного заключения, если деяние повлекло за собойсмерть одного или нескольких людей. Уголовный кодекс Франции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впервые вводит в свою репрессивную структуру уголовную ответственность юридических лиц за совершение ими как общеуголовных, так и террористических преступлений. Юридическое лицо,</w:t>
      </w:r>
      <w:r w:rsidRPr="00EF3079">
        <w:rPr>
          <w:rFonts w:ascii="Times New Roman" w:hAnsi="Times New Roman" w:cs="Times New Roman"/>
          <w:color w:val="262626"/>
          <w:sz w:val="28"/>
          <w:szCs w:val="28"/>
        </w:rPr>
        <w:t xml:space="preserve"> о</w:t>
      </w:r>
      <w:r w:rsidRPr="00EF3079">
        <w:rPr>
          <w:rFonts w:ascii="Times New Roman" w:hAnsi="Times New Roman" w:cs="Times New Roman"/>
          <w:color w:val="262626"/>
          <w:sz w:val="28"/>
          <w:szCs w:val="28"/>
          <w:shd w:val="clear" w:color="auto" w:fill="FFFFFF"/>
        </w:rPr>
        <w:t>фициально созданное под видом коммерческого общества, ассоциации, политического объединения, на самом деле может иметьсвоей целью совершение террористических актов, хотя внешне заниматься какой-либо коммерческой деятельностью. Для привлечения юридического лица к уголовной ответственности достаточно,чтобы преступление было совершено его органами или представителями. Уголовная ответственность юридического лица возникаети тогда, когда террористы используют в террористических целяхпомощь, предоставленную юридическим лицом – предоставление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своего названия, репутации, помещения, товаров, материалов, документов, денег и т. д. К виновному в террористическом преступлении юридическому лицу применяются такие же наказания, какесли бы оно совершило общеуголовное преступление. Это можетбыть штраф, размер которого увеличивается в пять раз по сравнению с тем, который предусмотрен за совершение аналогичного преступления для физических лиц, прекращение деятельности юридического лица, запрет на осуществление профессиональныхфункций, а также судебный контроль за деятельностью юридического лица. Возможно исключение его из участия в частноправовой сделке, заключаемой с государственными организациями,запрет на привлечение сбережений населения, запрет на выдачучеков или использование аккредитивов. Помимо карательныхмер, Уголовный кодекс содержит ряд статей, предусматривающихосвобождение или сокращение наказаний, применяемых к террористам, которые помогают следствию, что необходимо, посколькуспособствуют предотвращению подготавливаемого или подготовленного террористического акта. Уголовный кодекс предусматривает полное освобождение от уголовного наказания лица, котороепыталось совершить террористический акт, если, предупредивадминистративные или судебные власти, оно позволило избежать</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совершения преступления или установить других виновных. Наказание участнику или исполнителю террористического акта сокращается наполовину, если, предупредив административные илисудебные власти, он позволил прекратить преступные действияили избежать того, чтобы это деяние повлекло смерть человекаили увечье, хотя на этот момент он уже совершил уголовно наказуемое деяние.</w:t>
      </w:r>
    </w:p>
    <w:p w:rsidR="00C06C59" w:rsidRPr="00EF3079" w:rsidRDefault="00C06C59" w:rsidP="003A4143">
      <w:pPr>
        <w:pStyle w:val="NormalWeb"/>
        <w:shd w:val="clear" w:color="auto" w:fill="FFFFFF"/>
        <w:spacing w:before="0" w:beforeAutospacing="0" w:after="0" w:afterAutospacing="0" w:line="276" w:lineRule="auto"/>
        <w:jc w:val="center"/>
        <w:rPr>
          <w:b/>
          <w:bCs/>
          <w:color w:val="262626"/>
          <w:sz w:val="28"/>
          <w:szCs w:val="28"/>
          <w:shd w:val="clear" w:color="auto" w:fill="FFFFFF"/>
          <w:lang w:eastAsia="en-US"/>
        </w:rPr>
      </w:pPr>
      <w:r w:rsidRPr="00EF3079">
        <w:rPr>
          <w:color w:val="262626"/>
          <w:sz w:val="28"/>
          <w:szCs w:val="28"/>
          <w:shd w:val="clear" w:color="auto" w:fill="FFFFFF"/>
          <w:lang w:eastAsia="en-US"/>
        </w:rPr>
        <w:br/>
      </w:r>
      <w:r w:rsidRPr="00EF3079">
        <w:rPr>
          <w:b/>
          <w:bCs/>
          <w:color w:val="262626"/>
          <w:sz w:val="28"/>
          <w:szCs w:val="28"/>
          <w:shd w:val="clear" w:color="auto" w:fill="FFFFFF"/>
          <w:lang w:eastAsia="en-US"/>
        </w:rPr>
        <w:t>Законодательство ФРГ по борьбе с терроризмом</w:t>
      </w:r>
    </w:p>
    <w:p w:rsidR="00C06C59" w:rsidRPr="00EF3079" w:rsidRDefault="00C06C59" w:rsidP="003A4143">
      <w:pPr>
        <w:pStyle w:val="NormalWeb"/>
        <w:shd w:val="clear" w:color="auto" w:fill="FFFFFF"/>
        <w:spacing w:before="0" w:beforeAutospacing="0" w:after="0" w:afterAutospacing="0" w:line="276" w:lineRule="auto"/>
        <w:jc w:val="center"/>
        <w:rPr>
          <w:color w:val="262626"/>
          <w:sz w:val="28"/>
          <w:szCs w:val="28"/>
          <w:shd w:val="clear" w:color="auto" w:fill="FFFFFF"/>
          <w:lang w:eastAsia="en-US"/>
        </w:rPr>
      </w:pPr>
    </w:p>
    <w:p w:rsidR="00C06C59" w:rsidRPr="00EF3079" w:rsidRDefault="00C06C59" w:rsidP="003A4143">
      <w:pPr>
        <w:pStyle w:val="NormalWeb"/>
        <w:shd w:val="clear" w:color="auto" w:fill="FFFFFF"/>
        <w:spacing w:before="0" w:beforeAutospacing="0" w:after="0" w:afterAutospacing="0" w:line="276" w:lineRule="auto"/>
        <w:jc w:val="both"/>
        <w:rPr>
          <w:color w:val="262626"/>
          <w:sz w:val="28"/>
          <w:szCs w:val="28"/>
          <w:shd w:val="clear" w:color="auto" w:fill="FFFFFF"/>
          <w:lang w:eastAsia="en-US"/>
        </w:rPr>
      </w:pPr>
      <w:r w:rsidRPr="00EF3079">
        <w:rPr>
          <w:color w:val="262626"/>
          <w:sz w:val="28"/>
          <w:szCs w:val="28"/>
          <w:shd w:val="clear" w:color="auto" w:fill="FFFFFF"/>
          <w:lang w:eastAsia="en-US"/>
        </w:rPr>
        <w:t xml:space="preserve">       В Германии вопросы борьбы с терроризмом регулируются в нескольких законодательных актах. Основными источниками правовых норм по борьбе с терроризмом в Германии являются Уголовный кодекс 1871 г. (в редакции 1998 г.) и Закон о судоустройстве с вводным к нему законом. В определенной мере таким источником может считаться также Уголовно-процессуальный кодекс ФРГ, в который в 1989 г. были внесены изменения (в частности введен институт явки с повинной), а также Закон от 11 мая 1976 г. «О компенсации жертвам насильственных деяний» (новая редакция от 7 января 1985 г.). Закон от 19 декабря 1986 г. «О борьбе с терроризмом» (Bundesgesetzblatt, 1986, 69) по существу является законом о внесении изменений и дополнений в Уголовный кодекс ФРГ и в Закон</w:t>
      </w:r>
      <w:r w:rsidRPr="00EF3079">
        <w:rPr>
          <w:color w:val="262626"/>
          <w:sz w:val="28"/>
          <w:szCs w:val="28"/>
          <w:shd w:val="clear" w:color="auto" w:fill="FFFFFF"/>
          <w:lang w:eastAsia="en-US"/>
        </w:rPr>
        <w:br/>
        <w:t>о судоустройстве ФРГ с тем, чтобы приспособить их нормы к нуждам борьбы с терроризмом. По Закону от 30 сентября 1977 г. «Об изменении Вводного закона к Закону о судоустройстве» (Bimdesgesetzblatt, 1977, 66), который в юридической литературе известен еще и как Закон о запрете контактов (Kontaktsperregesetz), получили новую редакцию семь норм (31–37) Вводного закона к Закону о судоустройстве в направлении ограничения возможности террористов, находящихся под арестом или в заключении, общаться друг с другом и с внешним миром. Как и многие другие западные страны, Германия в своем правовом регулировании борьбы против терроризма пошла по пути перечисления деяний, относимых к проявлениям терроризма. В ст. 3 Закона о борьбе с терроризмом устанавливалось, что к террористическим относятся действия, преследующие цели: а) нанесения ущерба целостности, а также внешней или внутренней безопасности ФРГ; в) устранения, прекращения действия или подрыва конституционных основ; с) нанесения ущерба безопасности размещенным на территории ФРГ войскам иностранных государств – участников Североатлантического договора или присутствующим в Земле Берлин войскам одной из трех держав. За совершение данного преступления ч. 2 130а УК ФРГ предусмотрела наказание в виде лишения свободы на срок до 3 лет или штрафа. После событий 11 сентября 2001 г. в США германский парламент принял Закон от 10 декабря 2001 г. «О финансировании борьбы с терроризмом», предусмотревший направление денежных средств, полученных от повышения ставок налога на табак и страхового налога, на борьбу с терроризмом и Закон от 11 декабря 2001 г. «О гармонизации защиты свидетелей, которым грозит опасность», где сказано, что лицо, без чьих показаний в производстве по уголовному делу было бы невозможно либо серьезно затруднено исследование обстоятельств дела или установление местонахождения обвиняемого, может быть с его согласия защищено мерами данного закона, если данное лицо по причине своей готовности дать показания попадает в опасное для его жизни, здоровья, свободы или для существенной массы его имущества положение и если это лицо в состоянии подвергнуть себя мерам по защите свидетелей. Аналогичные меры могут быть применены также к родственникам и близким свидетеля длится до тех пор, пока существует опасность для его интересов. Осуществление мер возложено на органы полиции либо на компетентные федеральные или на уровне отдельных земель организации, называемые службами защиты свидетелей, которые принимают свои решения по собственному усмотрению, но в ответ на ходатайство свидетеля и с обязательным учетом тяжести деяния и степени существующей угрозы.</w:t>
      </w:r>
    </w:p>
    <w:p w:rsidR="00C06C59" w:rsidRDefault="00C06C59" w:rsidP="003A4143">
      <w:pPr>
        <w:pStyle w:val="NormalWeb"/>
        <w:shd w:val="clear" w:color="auto" w:fill="FFFFFF"/>
        <w:spacing w:before="0" w:beforeAutospacing="0" w:after="0" w:afterAutospacing="0" w:line="276" w:lineRule="auto"/>
        <w:jc w:val="center"/>
        <w:rPr>
          <w:b/>
          <w:bCs/>
          <w:color w:val="262626"/>
          <w:sz w:val="28"/>
          <w:szCs w:val="28"/>
          <w:shd w:val="clear" w:color="auto" w:fill="FFFFFF"/>
        </w:rPr>
      </w:pPr>
      <w:r w:rsidRPr="00EF3079">
        <w:rPr>
          <w:b/>
          <w:bCs/>
          <w:color w:val="262626"/>
          <w:sz w:val="28"/>
          <w:szCs w:val="28"/>
        </w:rPr>
        <w:br/>
      </w:r>
    </w:p>
    <w:p w:rsidR="00C06C59" w:rsidRPr="00EF3079" w:rsidRDefault="00C06C59" w:rsidP="003A4143">
      <w:pPr>
        <w:pStyle w:val="NormalWeb"/>
        <w:shd w:val="clear" w:color="auto" w:fill="FFFFFF"/>
        <w:spacing w:before="0" w:beforeAutospacing="0" w:after="0" w:afterAutospacing="0" w:line="276" w:lineRule="auto"/>
        <w:jc w:val="center"/>
        <w:rPr>
          <w:b/>
          <w:bCs/>
          <w:color w:val="262626"/>
          <w:sz w:val="28"/>
          <w:szCs w:val="28"/>
          <w:shd w:val="clear" w:color="auto" w:fill="FFFFFF"/>
        </w:rPr>
      </w:pPr>
      <w:r w:rsidRPr="00EF3079">
        <w:rPr>
          <w:b/>
          <w:bCs/>
          <w:color w:val="262626"/>
          <w:sz w:val="28"/>
          <w:szCs w:val="28"/>
          <w:shd w:val="clear" w:color="auto" w:fill="FFFFFF"/>
        </w:rPr>
        <w:t>Законодательство Италии по борьбе с терроризмом</w:t>
      </w:r>
    </w:p>
    <w:p w:rsidR="00C06C59" w:rsidRPr="00EF3079" w:rsidRDefault="00C06C59" w:rsidP="003A4143">
      <w:pPr>
        <w:pStyle w:val="NormalWeb"/>
        <w:shd w:val="clear" w:color="auto" w:fill="FFFFFF"/>
        <w:spacing w:before="0" w:beforeAutospacing="0" w:after="0" w:afterAutospacing="0" w:line="276" w:lineRule="auto"/>
        <w:jc w:val="center"/>
        <w:rPr>
          <w:b/>
          <w:bCs/>
          <w:color w:val="262626"/>
          <w:sz w:val="28"/>
          <w:szCs w:val="28"/>
          <w:shd w:val="clear" w:color="auto" w:fill="FFFFFF"/>
        </w:rPr>
      </w:pPr>
    </w:p>
    <w:p w:rsidR="00C06C59" w:rsidRPr="00EF3079" w:rsidRDefault="00C06C59" w:rsidP="003A4143">
      <w:pPr>
        <w:jc w:val="both"/>
        <w:rPr>
          <w:rFonts w:ascii="Times New Roman" w:hAnsi="Times New Roman" w:cs="Times New Roman"/>
          <w:color w:val="262626"/>
          <w:sz w:val="28"/>
          <w:szCs w:val="28"/>
        </w:rPr>
      </w:pPr>
      <w:r w:rsidRPr="00EF3079">
        <w:rPr>
          <w:rFonts w:ascii="Times New Roman" w:hAnsi="Times New Roman" w:cs="Times New Roman"/>
          <w:color w:val="262626"/>
          <w:sz w:val="28"/>
          <w:szCs w:val="28"/>
          <w:shd w:val="clear" w:color="auto" w:fill="FFFFFF"/>
        </w:rPr>
        <w:t xml:space="preserve">        Борьбас терроризмом в Италии регулируется рядом нормативных актов.</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Среди них итальянские юристы выделяют Закон 15/1980, многие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положения которого инкорпорированы впоследствии Уголовным</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кодексом Италии. Как и в большинстве законов других стран,</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 нем нет четкого определения терроризма. В ст. 1 данного закона</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говорится об объединениях, цель которых – совершение террористических актов и разрушение демократического порядка. Согласно этой статье, наказывается тюремным заключением на срок до15 лет всякий, кто поощряет, создает, организует или руководитобъединением, пропагандирует таковое, совершает насильственные действия, чтобы нарушить демократический правопорядок.Итальянское уголовное законодательство относит террористические преступления к одному из проявлений организованнойпреступности. В уголовно-правовой области для эффективнойборьбы с террористической и мафиозной преступностью итальянский законодатель при разработке законодательства по этому вопросу следует двум главным тенденциям. С одной стороны, в Уголовный кодекс вводится ряд новых составов уголовных деликтов с тем, чтобы интенсифицировать уголовную репрессиюв отношении криминальных объединений. С этой целью новыезаконы создают новые составы уголовных деликтов в отношении преступных объединений, а также новые отягчающие винуобстоятельства, к которым относятся создание и участие в объединениях, ставящих террористические цели и цели нарушенияконституционного порядка. С другой стороны, вводятся новыеметоды борьбы с преступностью террористов, а именно, рекомпенсивные нормы, предусматривающие «вознаграждение» длясотрудничающих с правосудием лиц или, иначе говоря, раскаявшихся преступников. Итальянские юристы выделяют в уголовномзаконодательстве Италии, ориентированном на борьбу с терроризмом и организованной преступностью, такое важное направление, позволяющие, по их мнению, успешно с ними бороться, какпривлечение к уголовной ответственности лиц, входящих в объединения, имеющих целью совершение террористических актови нарушение конституционного порядка в государстве, а такжелиц, входящих в объединения мафиозного типа и в объединения,производящие и торгующие наркотическими веществами. Нарядус основными наказаниями, итальянский законодатель в ходе борьбы с терроризмом предусматривает и дополнительное наказаниев виде конфискации имущества или денег, происхождение которых осужденный не может объяснить и доказать и которые подтверждают непропорциональность его доходов (Закон 501/1994).</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В своей законотворческой работе итальянский законодатель не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обходит стороной и вопрос о материальной компенсации потерпевшим от террористических актов и организованной преступности. В Италии действует специальный Закон о возмещенииущерба лицам, потерпевшим от терроризма (302/1990) «О покровительстве потерпевшим от терроризма и организованной преступности», принятый 20 октября 1990 г., на основании которогоувеличивается размер денежной компенсации потерпевшим от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террористического акта. Законом 82/1991 введен институт так называемого покровительства раскаявшимся, давшим информациюо террористических преступлениях, в том числе совершенных с ихучастием, и особые способы расследования дел о терроризме.</w:t>
      </w:r>
    </w:p>
    <w:p w:rsidR="00C06C59" w:rsidRPr="00EF3079" w:rsidRDefault="00C06C59" w:rsidP="003A4143">
      <w:pPr>
        <w:jc w:val="both"/>
        <w:rPr>
          <w:rFonts w:ascii="Times New Roman" w:hAnsi="Times New Roman" w:cs="Times New Roman"/>
          <w:color w:val="262626"/>
          <w:sz w:val="28"/>
          <w:szCs w:val="28"/>
        </w:rPr>
      </w:pPr>
    </w:p>
    <w:p w:rsidR="00C06C59" w:rsidRPr="00EF3079" w:rsidRDefault="00C06C59"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bCs/>
          <w:color w:val="262626"/>
          <w:sz w:val="28"/>
          <w:szCs w:val="28"/>
          <w:shd w:val="clear" w:color="auto" w:fill="FFFFFF"/>
        </w:rPr>
        <w:t>Законодательство Испании по борьбе с терроризмом</w:t>
      </w:r>
    </w:p>
    <w:p w:rsidR="00C06C59" w:rsidRPr="00EF3079" w:rsidRDefault="00C06C59"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Средизападноевропейских стран Испания занимает одно из первых мест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по уровню террористической активности и входит в первую десятку наиболее неблагополучных в плане терроризма стран мира.В качестве основных актов борьбы с терроризмом Испания имеетУголовный кодекс и Королевский указ 1311/1998 «О возмещенииубытков жертвам вооруженных бандитских формирований и террористических элементов». Свое развитие антитеррористическоезаконодательство Испании начинает с конца XIX в. с законов против анархистов и революционных движений. Закон от 10 июля1894 г. расценивается испанскими юристами как первый антитеррористический закон Испании. 2 сентября 1896 г. принимается Закон о преступлениях, совершенных с помощью взрывчатых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или воспламеняющих веществ. 11 октября 1934 г. принимаетсязакон, восстановивший смертную казнь, отмененную Уголовнымкодексом 1932 г. В период правления Франко террористическиепреступления с принятием 29 марта 1941 г. Закона «О государственной безопасности» слились с политическими. Данный законпредусматривал наказание в виде смертной казни (выносимое исключительно военными трибуналами) как наказание, единственно применимое в отношении террористических актов, повлекшихсмерть потерпевшего. Уголовный кодекс 1944 г. инкорпорировалбольшую часть этих положений, но с тех пор вынесение решенийпо таким делам становится компетенцией не военных трибуналов, а судов общей юрисдикции. Декретом-законом от 18 апреля1947 г. «О бандитизме и терроризме» рассмотрение дел о террористических преступлениях снова осуществляется военнымисудами. 21 сентября 1960 г. обнародован Декрет «О бандитизмеи терроризме», посвященный компетенции военных трибуналов при рассмотрении дел о преступлениях, направленных против конституционных принципов и законности. Восстановлениедемократии в Испании повлекло за собой изменения стратегиигосударства в борьбе с терроризмом, характеризуемые деполитизацией сферы преследования преступлений. Компетенция, признаваемая за Национальным трибуналом, заменившим старыйТрибунал публичного порядка, специальное формирование судовобщей юрисдикции с местонахождением в Мадриде – все это нововведения в области борьбы с терроризмом. Названные изменения были закреплены в Королевском Декрете-законе от 4 января1977 г., который перенес их без каких-либо изменений в дополнение к Уголовному кодексу Испании, а также исключил инкриминацию (презумпцию виновности) в терроризме, содержавшуюсяв Кодексе военной юстиции. Свое развитие антитеррористическоезаконодательство продолжает с принятием 29 декабря 1978 г. новой Конституции Испании, ст. 55–2 которой признает конституционность определенных ограничений прав граждан, когда речьидет о предупреждении или расследовании террористическихпреступлений. Следующим шагом в законодательном регулировании борьбы с терроризмом является Королевский Декрет-закон3/1979 «О безопасности граждан», содержащий нормы, направленные на борьбу с терроризмом, которые не вошли в Уголовныйкодекс. Уголовный кодекс Испании был дополнен (Органическийзакон от 4 мая 1981 г.) в части, касающейся мятежа и терроризма,созданием специфических уголовных деликтов: вступление в вооруженные банды и террористические организации, конспирация</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и предложение их создать, подстрекательство и восхваление подобных формирований. Нормы о терроризме выносятся за рамкиУголовного кодекса с тем, чтобы стать объектом специального закона, перегруппировавшего их в совокупность уголовных и процессуальных положений, применяемых в борьбе с терроризмом.Этой же цели был подчинен Органический закон от 26 декабря1984 г. «О борьбе с вооруженными бандитскими формированиями и террористическими элементами», принятый во исполнениест. 55–2 Конституции 1978 г. Он продолжал действовать до вступления в действие в 1995 г. Уголовного кодекса Испании. Важнымнормативным актом, принятым в Испании в последние годы, является Королевский указ 1311/1998 от 28 октября 1998 г. «О возмещении убытков жертвам вооруженных бандитских формирований и террористических элементов», определяющий положенияпотерпевших от террористических преступлений. Данный указподробным образом регулирует порядок и условия выплаты материальной компенсации лицам, потерпевшим от террористическихактов. В Испании созданы специальные органы по расследованию</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 xml:space="preserve">и рассмотрению дел о террористической деятельности – Центральный следственный орган (ЦСО) и Национальный суд, рассматривающий дела в порядке ускоренного производства. </w:t>
      </w:r>
    </w:p>
    <w:p w:rsidR="00C06C59" w:rsidRPr="00EF3079" w:rsidRDefault="00C06C59" w:rsidP="003A4143">
      <w:pPr>
        <w:jc w:val="center"/>
        <w:rPr>
          <w:rFonts w:ascii="Times New Roman" w:hAnsi="Times New Roman" w:cs="Times New Roman"/>
          <w:color w:val="262626"/>
          <w:sz w:val="28"/>
          <w:szCs w:val="28"/>
          <w:shd w:val="clear" w:color="auto" w:fill="FFFFFF"/>
        </w:rPr>
      </w:pPr>
      <w:r w:rsidRPr="00EF3079">
        <w:rPr>
          <w:rFonts w:ascii="Times New Roman" w:hAnsi="Times New Roman" w:cs="Times New Roman"/>
          <w:b/>
          <w:bCs/>
          <w:color w:val="262626"/>
          <w:sz w:val="28"/>
          <w:szCs w:val="28"/>
          <w:shd w:val="clear" w:color="auto" w:fill="FFFFFF"/>
        </w:rPr>
        <w:t>Законодательство зарубежных стран о запрете на нарушение</w:t>
      </w:r>
      <w:r w:rsidRPr="00EF3079">
        <w:rPr>
          <w:rFonts w:ascii="Times New Roman" w:hAnsi="Times New Roman" w:cs="Times New Roman"/>
          <w:b/>
          <w:bCs/>
          <w:color w:val="262626"/>
          <w:sz w:val="28"/>
          <w:szCs w:val="28"/>
        </w:rPr>
        <w:br/>
      </w:r>
      <w:r w:rsidRPr="00EF3079">
        <w:rPr>
          <w:rFonts w:ascii="Times New Roman" w:hAnsi="Times New Roman" w:cs="Times New Roman"/>
          <w:b/>
          <w:bCs/>
          <w:color w:val="262626"/>
          <w:sz w:val="28"/>
          <w:szCs w:val="28"/>
          <w:shd w:val="clear" w:color="auto" w:fill="FFFFFF"/>
        </w:rPr>
        <w:t>равенства людей по признаку их отношения к религии, пропаганды</w:t>
      </w:r>
      <w:r w:rsidRPr="00EF3079">
        <w:rPr>
          <w:rFonts w:ascii="Times New Roman" w:hAnsi="Times New Roman" w:cs="Times New Roman"/>
          <w:b/>
          <w:bCs/>
          <w:color w:val="262626"/>
          <w:sz w:val="28"/>
          <w:szCs w:val="28"/>
        </w:rPr>
        <w:br/>
      </w:r>
      <w:r w:rsidRPr="00EF3079">
        <w:rPr>
          <w:rFonts w:ascii="Times New Roman" w:hAnsi="Times New Roman" w:cs="Times New Roman"/>
          <w:b/>
          <w:bCs/>
          <w:color w:val="262626"/>
          <w:sz w:val="28"/>
          <w:szCs w:val="28"/>
          <w:shd w:val="clear" w:color="auto" w:fill="FFFFFF"/>
        </w:rPr>
        <w:t>религиозного и националистического экстремизма.</w:t>
      </w:r>
    </w:p>
    <w:p w:rsidR="00C06C59" w:rsidRDefault="00C06C59" w:rsidP="003A4143">
      <w:pPr>
        <w:jc w:val="both"/>
        <w:rPr>
          <w:rFonts w:ascii="Times New Roman" w:hAnsi="Times New Roman" w:cs="Times New Roman"/>
          <w:color w:val="262626"/>
          <w:sz w:val="28"/>
          <w:szCs w:val="28"/>
          <w:shd w:val="clear" w:color="auto" w:fill="FFFFFF"/>
        </w:rPr>
      </w:pPr>
      <w:r w:rsidRPr="00EF3079">
        <w:rPr>
          <w:rFonts w:ascii="Times New Roman" w:hAnsi="Times New Roman" w:cs="Times New Roman"/>
          <w:color w:val="262626"/>
          <w:sz w:val="28"/>
          <w:szCs w:val="28"/>
          <w:shd w:val="clear" w:color="auto" w:fill="FFFFFF"/>
        </w:rPr>
        <w:t xml:space="preserve">        В некоторыхстранах кодексы объединений работников прессы обязывают газеты не подвергать дискриминации как людей, так и группы лиц наосновании их расовой и этнической принадлежности, национальности, цвета кожи и вероисповедания, а также избегать необоснованных упоминаний такой принадлежности (Австралия, Австрия,</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Германия, Норвегия, Великобритания и др.). В ряде зарубежных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стран существуют законы, запрещающие расистские выступления, пропаганду и провокационные заявления, выражающие ненависть или презрение к лицам или группам лиц на основании ихрасовой или этнической принадлежности, вероисповедания, цвета кожи, национальности. Так, законодательство Канады, Франции, Дании и Нидерландов обеспечивают защиту членов религиозных групп наравне с группами, объединяющими признакамикоторых являются общность расы, этнического происхождения.По мнению исследователей, опыт применения законов, запрещающих возбуждение религиозной вражды и оскорбления религиозных чувств верующих (в ряде стран эти действия называются hate</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speech – враждебная речь), в Канаде, Дании, Франции, Германии</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и Нидерландах сходен – везде эти законы ориентированы на необходимость защиты человеческого достоинства и активно применяются, предусматривая как уголовную, так и гражданскую ответственность. Указывается, что hatespeech причиняет двойной вредтак как, во-первых, она направлена против отдельных лиц и групп,причиняя психологический и моральный ущерб, а во-вторых, против всего государства, его социальной и нравственной структуры.Такой двойной характер вреда отмечен, например, Верховным судом Канады. Закон об уголовной ответственности за оскорблениерелигиозных чувств существует в Канаде, Нидерландах и Великобритании. Если уголовное законодательство одних стран (Канадаи др.) предусматривает необходимость наличия либо умысла наразжигание розни либо вероятности нарушения мира в результате преступных действий, то в других странах (Франция, Германия,Дания, Нидерланды и др.) допускается осуждение за hatespeechнезависимо от наличия умысла и возможных последствий. Так,Верховный суд Нидерландов постановил, что факт оскорблениядля группы лиц высказываний в их адрес относительно их расыили религии, определяется природой самого высказывания, а не</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намерением того, кто его публикует. В Канаде данное правонарушение предусмотрено общим правом, и для привлечения к ответственности за оскорбление религиозных чувств необходимопредставить доказательства того, что оно угрожает общественному спокойствию. В некоторых странах редактор может нести ответственность за публикацию чьих-либо расистских заявлений,даже если он сам не разделяет эти идеи (Норвегия, Швеция). Во</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Франции неправительственные организации, в чьи задачи входит</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борьба с расизмом, имеют право возбуждать не только гражданские, но и уголовные дела по фактам расистских выступлений.Большинство дел возбуждается антирасистскими организациями. Они вправе участвовать в возбужденном по их ходатайствуделе, наряду с представителем государственного обвинения, и приуспешном исходе суд может взыскать в их пользу расходы по ведению дела (в дополнение к штрафам в порядке наказания). Канада, Германия и Нидерланды не предусматривают столь широкихвозможностей участия частных организаций в уголовных делах.Другая черта французской системы – широко используемая возможность взыскания штрафов и возмещения ущерба. Наказаниев виде лишения свободы может применяться в случае совершенияпреступления повторно. На осужденного или лицо, признанноеответственным в гражданском порядке, в особенности за hatespeech, может быть возложена обязанность опубликовать за свойсчет ответ потерпевшего в ведущих газетах. Французская система также предоставляет возможность выбора между уголовнымделом и гражданским иском, который проще для доказыванияи рассматривается быстрее. Санкции в виде возмещения ущербаи высоких штрафов способствуют предотвращению подобногоповедения в будущем, обеспечивают компенсации потерпевшемуи отражают негативное отношение общества. В Основном законе Федеративной Республики Германии подчеркивается, что никому не может быть причинен ущерб или оказано предпочтение по признакам вероисповедания, религиозных или политическихвзглядов; свобода вероисповедания, совести и свобода религиозных убеждений и мировоззрения неприкосновенны; государствогарантирует беспрепятственное отправление религиозных обрядов; запрещаются объединения, цели и деятельность которыхпротиворечат уголовным законам или направлены против конституционного строя или против идей взаимопонимания международами; пользование гражданскими и политическими правами,доступ к государственным должностям, как и права, приобретенные на государственной службе, не з</w:t>
      </w:r>
      <w:r>
        <w:rPr>
          <w:rFonts w:ascii="Times New Roman" w:hAnsi="Times New Roman" w:cs="Times New Roman"/>
          <w:color w:val="262626"/>
          <w:sz w:val="28"/>
          <w:szCs w:val="28"/>
          <w:shd w:val="clear" w:color="auto" w:fill="FFFFFF"/>
        </w:rPr>
        <w:t xml:space="preserve">ависимы от исповедуемой религии. </w:t>
      </w:r>
      <w:r w:rsidRPr="00EF3079">
        <w:rPr>
          <w:rFonts w:ascii="Times New Roman" w:hAnsi="Times New Roman" w:cs="Times New Roman"/>
          <w:color w:val="262626"/>
          <w:sz w:val="28"/>
          <w:szCs w:val="28"/>
          <w:shd w:val="clear" w:color="auto" w:fill="FFFFFF"/>
        </w:rPr>
        <w:t>В Уголовном кодексе ФРГ предусматриваетсянаказание на срок до трех лет лишения свободы или денежныйштраф за оскорбление вероисповедания граждан и религиозных</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обществ, а также за воспрепятствование отправлению религиозных обрядов, культов, если такие действия вызывают нарушениеобщественного порядка</w:t>
      </w:r>
      <w:r>
        <w:rPr>
          <w:rFonts w:ascii="Times New Roman" w:hAnsi="Times New Roman" w:cs="Times New Roman"/>
          <w:color w:val="262626"/>
          <w:sz w:val="28"/>
          <w:szCs w:val="28"/>
          <w:shd w:val="clear" w:color="auto" w:fill="FFFFFF"/>
        </w:rPr>
        <w:t xml:space="preserve">. </w:t>
      </w:r>
      <w:r w:rsidRPr="00EF3079">
        <w:rPr>
          <w:rFonts w:ascii="Times New Roman" w:hAnsi="Times New Roman" w:cs="Times New Roman"/>
          <w:color w:val="262626"/>
          <w:sz w:val="28"/>
          <w:szCs w:val="28"/>
          <w:shd w:val="clear" w:color="auto" w:fill="FFFFFF"/>
        </w:rPr>
        <w:t xml:space="preserve"> В Италии запрещенысоздание и деятельность организаций, пропагандирующих идеинациональной или религиозной вражды, дискриминации, установлены меры наказания для организаторов, участников и содействующих им лиц, а также уголовная ответственность за демонстрацию в общественных местах и на митингах запрещенныхэмблем и символов.  </w:t>
      </w:r>
      <w:r>
        <w:rPr>
          <w:rFonts w:ascii="Times New Roman" w:hAnsi="Times New Roman" w:cs="Times New Roman"/>
          <w:color w:val="262626"/>
          <w:sz w:val="28"/>
          <w:szCs w:val="28"/>
          <w:shd w:val="clear" w:color="auto" w:fill="FFFFFF"/>
        </w:rPr>
        <w:t xml:space="preserve">Перечень примеров можно продолжать. Подводя итоги,  отметим, что </w:t>
      </w:r>
      <w:r w:rsidRPr="00D06323">
        <w:rPr>
          <w:rFonts w:ascii="Times New Roman" w:hAnsi="Times New Roman" w:cs="Times New Roman"/>
          <w:color w:val="262626"/>
          <w:sz w:val="28"/>
          <w:szCs w:val="28"/>
          <w:shd w:val="clear" w:color="auto" w:fill="FFFFFF"/>
        </w:rPr>
        <w:t>проделанная к настоящему времени работа мирового сообщества в области борьбы с международным терроризмом позволяет сделать вывод о сложившейся многоуровневой системе противодействия глобальной террористической угрозе под эгидой ООН. Но существует и  множество нерешенных вопросов в  трактовке международных положений, в  практике применения международного права, касающег</w:t>
      </w:r>
      <w:r>
        <w:rPr>
          <w:rFonts w:ascii="Times New Roman" w:hAnsi="Times New Roman" w:cs="Times New Roman"/>
          <w:color w:val="262626"/>
          <w:sz w:val="28"/>
          <w:szCs w:val="28"/>
          <w:shd w:val="clear" w:color="auto" w:fill="FFFFFF"/>
        </w:rPr>
        <w:t xml:space="preserve">ося борьбы с терроризмом,  поэтому можно говорить о международном антитеррористическом законодательстве  как о развивающейся системе. </w:t>
      </w: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jc w:val="both"/>
        <w:rPr>
          <w:rFonts w:ascii="Times New Roman" w:hAnsi="Times New Roman" w:cs="Times New Roman"/>
          <w:color w:val="262626"/>
          <w:sz w:val="28"/>
          <w:szCs w:val="28"/>
          <w:shd w:val="clear" w:color="auto" w:fill="FFFFFF"/>
        </w:rPr>
      </w:pPr>
    </w:p>
    <w:p w:rsidR="00C06C59" w:rsidRPr="00EF3079" w:rsidRDefault="00C06C59" w:rsidP="003A4143">
      <w:pPr>
        <w:pStyle w:val="Heading1"/>
        <w:spacing w:before="0" w:line="460" w:lineRule="atLeast"/>
        <w:jc w:val="center"/>
        <w:textAlignment w:val="baseline"/>
        <w:rPr>
          <w:rFonts w:ascii="Times New Roman" w:hAnsi="Times New Roman" w:cs="Times New Roman"/>
          <w:color w:val="010101"/>
        </w:rPr>
      </w:pPr>
      <w:r w:rsidRPr="00EF3079">
        <w:rPr>
          <w:rFonts w:ascii="Times New Roman" w:hAnsi="Times New Roman" w:cs="Times New Roman"/>
          <w:color w:val="010101"/>
        </w:rPr>
        <w:t>Международные правовые акты</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9" w:history="1">
        <w:r w:rsidRPr="00EF3079">
          <w:rPr>
            <w:rFonts w:ascii="Times New Roman" w:hAnsi="Times New Roman" w:cs="Times New Roman"/>
            <w:b w:val="0"/>
            <w:bCs w:val="0"/>
            <w:color w:val="010101"/>
            <w:sz w:val="28"/>
            <w:szCs w:val="28"/>
          </w:rPr>
          <w:t>Конвенция Шанхайской организации сотрудничества против терроризма (Екатеринбург, 16 июня 2009 г.)</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0" w:history="1">
        <w:r w:rsidRPr="00EF3079">
          <w:rPr>
            <w:rFonts w:ascii="Times New Roman" w:hAnsi="Times New Roman" w:cs="Times New Roman"/>
            <w:b w:val="0"/>
            <w:bCs w:val="0"/>
            <w:color w:val="010101"/>
            <w:sz w:val="28"/>
            <w:szCs w:val="28"/>
          </w:rPr>
          <w:t>Договор государств - участников Содружества Независимых Государств о противодействии легализации (отмыванию) преступных доходов и финансированию терроризма (Душанбе, 5 октября 2007 г.)</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 xml:space="preserve">Международная конвенция о борьбе с актами ядерного терроризма (Нью-Йорк, 14 сентября 2005 г.) </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Шанхайская конвенция о борьбе с терроризмом, сепаратизмом и экстремизмом (Шанхай, 15 июня 2001 г.)</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Международная конвенция о борьбе с финансированием терроризма (принята резолюцией 54/109 Генеральной Ассамблеи ООН от 9 декабря 1999 г.)</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Договор о сотрудничестве государств - участников Содружества Независимых Государств в борьбе с терроризмом (Минск, 4 июня 1999 г.)</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Соглашение о сотрудничестве в области выявления и перекрытия каналов проникновения на территории государств-членов Шанхайской организации сотрудничества лиц, причастных к террористической,сепаратистской и экстремистской деятельности (Шанхай,15 июня 2006 г)</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00000"/>
          <w:sz w:val="28"/>
          <w:szCs w:val="28"/>
        </w:rPr>
      </w:pPr>
      <w:r w:rsidRPr="00EF3079">
        <w:rPr>
          <w:rFonts w:ascii="Times New Roman" w:hAnsi="Times New Roman" w:cs="Times New Roman"/>
          <w:b w:val="0"/>
          <w:bCs w:val="0"/>
          <w:color w:val="010101"/>
          <w:sz w:val="28"/>
          <w:szCs w:val="28"/>
        </w:rPr>
        <w:t>Конвенция Совета Европы о предупреждении терроризма (Варшава, 16 мая 2005 г.)</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00000"/>
          <w:sz w:val="28"/>
          <w:szCs w:val="28"/>
        </w:rPr>
      </w:pPr>
      <w:r w:rsidRPr="00EF3079">
        <w:rPr>
          <w:rFonts w:ascii="Times New Roman" w:hAnsi="Times New Roman" w:cs="Times New Roman"/>
          <w:b w:val="0"/>
          <w:bCs w:val="0"/>
          <w:color w:val="010101"/>
          <w:sz w:val="28"/>
          <w:szCs w:val="28"/>
        </w:rPr>
        <w:t>Международная конвенция о борьбе с бомбовым терроризмом (Нью-Йорк, 15 декабря 1997 г.)</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r w:rsidRPr="00EF3079">
        <w:rPr>
          <w:rFonts w:ascii="Times New Roman" w:hAnsi="Times New Roman" w:cs="Times New Roman"/>
          <w:b w:val="0"/>
          <w:bCs w:val="0"/>
          <w:color w:val="010101"/>
          <w:sz w:val="28"/>
          <w:szCs w:val="28"/>
        </w:rPr>
        <w:t>Декларация о мерах по ликвидации международного терроризма (одобрена резолюцией Генеральной Ассамблеи ООН 49/60 от 9 декабря 1994 г.)</w:t>
      </w:r>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1" w:history="1">
        <w:r w:rsidRPr="00EF3079">
          <w:rPr>
            <w:rFonts w:ascii="Times New Roman" w:hAnsi="Times New Roman" w:cs="Times New Roman"/>
            <w:b w:val="0"/>
            <w:bCs w:val="0"/>
            <w:color w:val="010101"/>
            <w:sz w:val="28"/>
            <w:szCs w:val="28"/>
          </w:rPr>
          <w:t>Конвенция о борьбе с незаконными актами, направленными против безопасности морского судоходства (Рим, 10 марта 1988 г.)</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2" w:history="1">
        <w:r w:rsidRPr="00EF3079">
          <w:rPr>
            <w:rFonts w:ascii="Times New Roman" w:hAnsi="Times New Roman" w:cs="Times New Roman"/>
            <w:b w:val="0"/>
            <w:bCs w:val="0"/>
            <w:color w:val="010101"/>
            <w:sz w:val="28"/>
            <w:szCs w:val="28"/>
          </w:rPr>
          <w:t>Конвенция о физической защите ядерного материала (Вена, 26 октября 1979 г.)</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3" w:history="1">
        <w:r w:rsidRPr="00EF3079">
          <w:rPr>
            <w:rFonts w:ascii="Times New Roman" w:hAnsi="Times New Roman" w:cs="Times New Roman"/>
            <w:b w:val="0"/>
            <w:bCs w:val="0"/>
            <w:color w:val="010101"/>
            <w:sz w:val="28"/>
            <w:szCs w:val="28"/>
          </w:rPr>
          <w:t>Международная конвенция о борьбе с захватом заложников (Нью-Йорк, 17 декабря 1979 г.)</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4" w:history="1">
        <w:r w:rsidRPr="00EF3079">
          <w:rPr>
            <w:rFonts w:ascii="Times New Roman" w:hAnsi="Times New Roman" w:cs="Times New Roman"/>
            <w:b w:val="0"/>
            <w:bCs w:val="0"/>
            <w:color w:val="010101"/>
            <w:sz w:val="28"/>
            <w:szCs w:val="28"/>
          </w:rPr>
          <w:t>Европейская конвенция о пресечении терроризма (Страсбург, 27 января 1977 г.) ETS N 090</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5" w:history="1">
        <w:r w:rsidRPr="00EF3079">
          <w:rPr>
            <w:rFonts w:ascii="Times New Roman" w:hAnsi="Times New Roman" w:cs="Times New Roman"/>
            <w:b w:val="0"/>
            <w:bCs w:val="0"/>
            <w:color w:val="010101"/>
            <w:sz w:val="28"/>
            <w:szCs w:val="28"/>
          </w:rPr>
          <w:t>Конвенция о предотвращении и наказании преступлений против лиц, пользующихся международной защитой, в том числе дипломатических агентов (Нью-Йорк, 14 декабря 1973 г.)</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6" w:history="1">
        <w:r w:rsidRPr="00EF3079">
          <w:rPr>
            <w:rFonts w:ascii="Times New Roman" w:hAnsi="Times New Roman" w:cs="Times New Roman"/>
            <w:b w:val="0"/>
            <w:bCs w:val="0"/>
            <w:color w:val="010101"/>
            <w:sz w:val="28"/>
            <w:szCs w:val="28"/>
          </w:rPr>
          <w:t>Конвенция о борьбе с незаконными актами, направленными против безопасности гражданской авиации (Монреаль, 23 сентября 1971 г.)</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7" w:history="1">
        <w:r w:rsidRPr="00EF3079">
          <w:rPr>
            <w:rFonts w:ascii="Times New Roman" w:hAnsi="Times New Roman" w:cs="Times New Roman"/>
            <w:b w:val="0"/>
            <w:bCs w:val="0"/>
            <w:color w:val="010101"/>
            <w:sz w:val="28"/>
            <w:szCs w:val="28"/>
          </w:rPr>
          <w:t>Конвенция о борьбе с незаконным захватом воздушных судов (Гаага, 16 декабря 1970 г.)</w:t>
        </w:r>
      </w:hyperlink>
    </w:p>
    <w:p w:rsidR="00C06C59" w:rsidRPr="00EF3079" w:rsidRDefault="00C06C59" w:rsidP="003A4143">
      <w:pPr>
        <w:pStyle w:val="Heading3"/>
        <w:numPr>
          <w:ilvl w:val="0"/>
          <w:numId w:val="2"/>
        </w:numPr>
        <w:spacing w:before="0"/>
        <w:textAlignment w:val="baseline"/>
        <w:rPr>
          <w:rFonts w:ascii="Times New Roman" w:hAnsi="Times New Roman" w:cs="Times New Roman"/>
          <w:b w:val="0"/>
          <w:bCs w:val="0"/>
          <w:color w:val="010101"/>
          <w:sz w:val="28"/>
          <w:szCs w:val="28"/>
        </w:rPr>
      </w:pPr>
      <w:hyperlink r:id="rId18" w:history="1">
        <w:r w:rsidRPr="00EF3079">
          <w:rPr>
            <w:rFonts w:ascii="Times New Roman" w:hAnsi="Times New Roman" w:cs="Times New Roman"/>
            <w:b w:val="0"/>
            <w:bCs w:val="0"/>
            <w:color w:val="010101"/>
            <w:sz w:val="28"/>
            <w:szCs w:val="28"/>
          </w:rPr>
          <w:t>Конвенция о преступлениях и некоторых других актах, совершаемых на борту воздушных судов (Токио, 14 сентября 1963 г.)</w:t>
        </w:r>
      </w:hyperlink>
    </w:p>
    <w:p w:rsidR="00C06C59" w:rsidRPr="00EF3079" w:rsidRDefault="00C06C59" w:rsidP="003A4143">
      <w:pPr>
        <w:rPr>
          <w:rFonts w:ascii="Times New Roman" w:hAnsi="Times New Roman" w:cs="Times New Roman"/>
          <w:sz w:val="28"/>
          <w:szCs w:val="28"/>
        </w:rPr>
      </w:pPr>
    </w:p>
    <w:p w:rsidR="00C06C59" w:rsidRPr="00EF3079" w:rsidRDefault="00C06C59" w:rsidP="003A4143">
      <w:pPr>
        <w:shd w:val="clear" w:color="auto" w:fill="FFFFFF"/>
        <w:spacing w:after="0" w:line="337" w:lineRule="atLeast"/>
        <w:jc w:val="both"/>
        <w:textAlignment w:val="baseline"/>
        <w:rPr>
          <w:rFonts w:ascii="Times New Roman" w:hAnsi="Times New Roman" w:cs="Times New Roman"/>
          <w:color w:val="000000"/>
          <w:sz w:val="28"/>
          <w:szCs w:val="28"/>
          <w:lang w:eastAsia="ru-RU"/>
        </w:rPr>
      </w:pPr>
    </w:p>
    <w:p w:rsidR="00C06C59" w:rsidRPr="00EF3079" w:rsidRDefault="00C06C59" w:rsidP="003A4143">
      <w:pPr>
        <w:pStyle w:val="Heading3"/>
        <w:shd w:val="clear" w:color="auto" w:fill="FFFFFF"/>
        <w:spacing w:before="0" w:after="306"/>
        <w:jc w:val="center"/>
        <w:textAlignment w:val="baseline"/>
        <w:rPr>
          <w:rFonts w:ascii="Times New Roman" w:hAnsi="Times New Roman" w:cs="Times New Roman"/>
          <w:color w:val="000000"/>
          <w:sz w:val="28"/>
          <w:szCs w:val="28"/>
        </w:rPr>
      </w:pPr>
      <w:r w:rsidRPr="00EF3079">
        <w:rPr>
          <w:rFonts w:ascii="Times New Roman" w:hAnsi="Times New Roman" w:cs="Times New Roman"/>
          <w:color w:val="000000"/>
          <w:sz w:val="28"/>
          <w:szCs w:val="28"/>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«Высший военный Маджлисуль Шура Объединенных сил моджахедов Кавказа»</w:t>
      </w:r>
    </w:p>
    <w:p w:rsidR="00C06C59" w:rsidRPr="00EF3079" w:rsidRDefault="00C06C59" w:rsidP="003A4143">
      <w:pPr>
        <w:pStyle w:val="ListParagraph"/>
        <w:numPr>
          <w:ilvl w:val="0"/>
          <w:numId w:val="1"/>
        </w:numPr>
        <w:spacing w:after="0" w:line="240" w:lineRule="auto"/>
        <w:rPr>
          <w:rFonts w:ascii="Times New Roman" w:hAnsi="Times New Roman" w:cs="Times New Roman"/>
          <w:color w:val="000000"/>
          <w:sz w:val="28"/>
          <w:szCs w:val="28"/>
          <w:lang w:eastAsia="ru-RU"/>
        </w:rPr>
      </w:pPr>
      <w:r w:rsidRPr="00EF3079">
        <w:rPr>
          <w:rFonts w:ascii="Times New Roman" w:hAnsi="Times New Roman" w:cs="Times New Roman"/>
          <w:color w:val="000000"/>
          <w:sz w:val="28"/>
          <w:szCs w:val="28"/>
          <w:lang w:eastAsia="ru-RU"/>
        </w:rPr>
        <w:t>«Конгресс народов Ичкерии и Дагестана»</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w:t>
      </w:r>
      <w:r w:rsidRPr="00EF3079">
        <w:rPr>
          <w:rFonts w:ascii="Times New Roman" w:hAnsi="Times New Roman" w:cs="Times New Roman"/>
          <w:color w:val="000000"/>
          <w:sz w:val="28"/>
          <w:szCs w:val="28"/>
          <w:lang w:eastAsia="ru-RU"/>
        </w:rPr>
        <w:t>База» («Аль-Каида»)</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«Асбат аль-Ансар»</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«Священная война» («Аль-Джихад» или «Египетский исламский джихад»)</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«Исламская группа» («Аль-Гамаа аль-Исламия»)</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«Братья-мусульмане» («Аль-Ихван аль-Муслимун»)</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«Партия исламского освобождения» («Хизбут-Тахрир аль-Ислами»)</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«Лашкар-И-Тайба»</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«Исламская группа» («Джамаат-и-Ислами»)</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«Движение Талибан»</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«Исламская партия Туркестана» (бывшее «Исламское движение Узбекистана»)</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«Общество социальных реформ» («Джамият аль-Ислах аль-Иджтимаи»)</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«Общество возрождения исламского наследия» («ДжамиятИхьяат-Тураз аль-Ислами»)</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«Дом двух святых» («Аль-Харамейн»)</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«Джундаш-Шам» (Войско Великой Сирии)</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«Исламский джихад – Джамаат моджахедов»</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«Аль-Каида в странах исламского Магриба»</w:t>
      </w:r>
    </w:p>
    <w:p w:rsidR="00C06C59" w:rsidRPr="00EF3079" w:rsidRDefault="00C06C59" w:rsidP="003A4143">
      <w:pPr>
        <w:pStyle w:val="ListParagraph"/>
        <w:numPr>
          <w:ilvl w:val="0"/>
          <w:numId w:val="1"/>
        </w:numPr>
        <w:spacing w:after="0" w:line="240" w:lineRule="auto"/>
        <w:rPr>
          <w:rFonts w:ascii="Times New Roman" w:hAnsi="Times New Roman" w:cs="Times New Roman"/>
          <w:color w:val="000000"/>
          <w:sz w:val="28"/>
          <w:szCs w:val="28"/>
          <w:lang w:eastAsia="ru-RU"/>
        </w:rPr>
      </w:pPr>
      <w:r w:rsidRPr="00EF3079">
        <w:rPr>
          <w:rFonts w:ascii="Times New Roman" w:hAnsi="Times New Roman" w:cs="Times New Roman"/>
          <w:color w:val="000000"/>
          <w:sz w:val="28"/>
          <w:szCs w:val="28"/>
          <w:lang w:eastAsia="ru-RU"/>
        </w:rPr>
        <w:t>«Имарат Кавказ» («Кавказский Эмират»)</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«Синдикат «Автономная боевая террористическая организация (АБТО)»</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«Террористическое сообщество - структурное подразделение организации "Правый сектор" на территории Республики Крым»</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«Исламское государство» (другие названия: «Исламское Государство Ирака и Сирии», «Исламское Государство Ирака и Леванта», «Исламское Государство Ирака и Шама»)</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Джебхат ан-Нусра (Фронт победы)(другие названия: «Джабха аль-Нусра ли-Ахльаш-Шам» (Фронт поддержки Великой Сирии)</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0F0F0"/>
        </w:rPr>
        <w:t>Всероссийское общественное движение «Народное ополчение имени К. Минина и Д. Пожарского»</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«Аджр от Аллаха СубханууаТагьаля SHAM» (Благословение от Аллаха милоственного и милосердного СИРИЯ)</w:t>
      </w:r>
    </w:p>
    <w:p w:rsidR="00C06C59" w:rsidRPr="00EF3079" w:rsidRDefault="00C06C59" w:rsidP="003A4143">
      <w:pPr>
        <w:pStyle w:val="ListParagraph"/>
        <w:numPr>
          <w:ilvl w:val="0"/>
          <w:numId w:val="1"/>
        </w:numPr>
        <w:spacing w:after="200"/>
        <w:rPr>
          <w:rFonts w:ascii="Times New Roman" w:hAnsi="Times New Roman" w:cs="Times New Roman"/>
          <w:color w:val="000000"/>
          <w:sz w:val="28"/>
          <w:szCs w:val="28"/>
          <w:shd w:val="clear" w:color="auto" w:fill="FFFFFF"/>
        </w:rPr>
      </w:pPr>
      <w:r w:rsidRPr="00EF3079">
        <w:rPr>
          <w:rFonts w:ascii="Times New Roman" w:hAnsi="Times New Roman" w:cs="Times New Roman"/>
          <w:color w:val="000000"/>
          <w:sz w:val="28"/>
          <w:szCs w:val="28"/>
          <w:shd w:val="clear" w:color="auto" w:fill="FFFFFF"/>
        </w:rPr>
        <w:t>Международное религиозное объединение «АУМ Синрике» (AumShinrikyo, AUM, Aleph)</w:t>
      </w:r>
    </w:p>
    <w:p w:rsidR="00C06C59" w:rsidRPr="00EF3079" w:rsidRDefault="00C06C59" w:rsidP="003A4143">
      <w:pPr>
        <w:pStyle w:val="ListParagraph"/>
        <w:numPr>
          <w:ilvl w:val="0"/>
          <w:numId w:val="1"/>
        </w:numPr>
        <w:spacing w:after="0" w:line="240" w:lineRule="auto"/>
        <w:rPr>
          <w:rFonts w:ascii="Times New Roman" w:hAnsi="Times New Roman" w:cs="Times New Roman"/>
          <w:color w:val="000000"/>
          <w:sz w:val="28"/>
          <w:szCs w:val="28"/>
          <w:lang w:eastAsia="ru-RU"/>
        </w:rPr>
      </w:pPr>
      <w:r w:rsidRPr="00EF3079">
        <w:rPr>
          <w:rFonts w:ascii="Times New Roman" w:hAnsi="Times New Roman" w:cs="Times New Roman"/>
          <w:color w:val="000000"/>
          <w:sz w:val="28"/>
          <w:szCs w:val="28"/>
          <w:lang w:eastAsia="ru-RU"/>
        </w:rPr>
        <w:t>«МуджахедыджамаатаАт-Тавхида Валь-Джихад»</w:t>
      </w:r>
    </w:p>
    <w:p w:rsidR="00C06C59" w:rsidRPr="00EF3079" w:rsidRDefault="00C06C59" w:rsidP="003A4143">
      <w:pPr>
        <w:pStyle w:val="ListParagraph"/>
        <w:numPr>
          <w:ilvl w:val="0"/>
          <w:numId w:val="1"/>
        </w:numPr>
        <w:spacing w:after="0" w:line="240" w:lineRule="auto"/>
        <w:rPr>
          <w:rFonts w:ascii="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«ЧистопольскийДжамаат»</w:t>
      </w:r>
    </w:p>
    <w:p w:rsidR="00C06C59" w:rsidRPr="00EF3079" w:rsidRDefault="00C06C59" w:rsidP="003A4143">
      <w:pPr>
        <w:pStyle w:val="ListParagraph"/>
        <w:numPr>
          <w:ilvl w:val="0"/>
          <w:numId w:val="1"/>
        </w:numPr>
        <w:spacing w:after="0" w:line="240" w:lineRule="auto"/>
        <w:rPr>
          <w:rFonts w:ascii="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«Рохнамо ба суидавлатиисломи» («Путеводитель в исламское государство»)</w:t>
      </w:r>
    </w:p>
    <w:p w:rsidR="00C06C59" w:rsidRPr="00EF3079" w:rsidRDefault="00C06C59" w:rsidP="003A4143">
      <w:pPr>
        <w:pStyle w:val="ListParagraph"/>
        <w:numPr>
          <w:ilvl w:val="0"/>
          <w:numId w:val="1"/>
        </w:numPr>
        <w:spacing w:after="0" w:line="240" w:lineRule="auto"/>
        <w:rPr>
          <w:rFonts w:ascii="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0F0F0"/>
        </w:rPr>
        <w:t>«Террористическое сообщество «Сеть»</w:t>
      </w:r>
    </w:p>
    <w:p w:rsidR="00C06C59" w:rsidRPr="00EF3079" w:rsidRDefault="00C06C59" w:rsidP="003A4143">
      <w:pPr>
        <w:pStyle w:val="ListParagraph"/>
        <w:numPr>
          <w:ilvl w:val="0"/>
          <w:numId w:val="1"/>
        </w:numPr>
        <w:spacing w:after="0" w:line="240" w:lineRule="auto"/>
        <w:rPr>
          <w:rFonts w:ascii="Times New Roman" w:hAnsi="Times New Roman" w:cs="Times New Roman"/>
          <w:color w:val="000000"/>
          <w:sz w:val="28"/>
          <w:szCs w:val="28"/>
          <w:lang w:eastAsia="ru-RU"/>
        </w:rPr>
      </w:pPr>
      <w:r w:rsidRPr="00EF3079">
        <w:rPr>
          <w:rFonts w:ascii="Times New Roman" w:hAnsi="Times New Roman" w:cs="Times New Roman"/>
          <w:color w:val="000000"/>
          <w:sz w:val="28"/>
          <w:szCs w:val="28"/>
          <w:shd w:val="clear" w:color="auto" w:fill="FFFFFF"/>
        </w:rPr>
        <w:t>«КатибаТаухидваль-Джихад»</w:t>
      </w:r>
    </w:p>
    <w:p w:rsidR="00C06C59" w:rsidRDefault="00C06C59" w:rsidP="003A4143">
      <w:pPr>
        <w:pStyle w:val="ListParagraph"/>
        <w:numPr>
          <w:ilvl w:val="0"/>
          <w:numId w:val="1"/>
        </w:numPr>
        <w:spacing w:after="0" w:line="240" w:lineRule="auto"/>
        <w:rPr>
          <w:rFonts w:ascii="Times New Roman" w:hAnsi="Times New Roman" w:cs="Times New Roman"/>
          <w:color w:val="000000"/>
          <w:sz w:val="28"/>
          <w:szCs w:val="28"/>
          <w:lang w:eastAsia="ru-RU"/>
        </w:rPr>
      </w:pPr>
      <w:r w:rsidRPr="00EF3079">
        <w:rPr>
          <w:rFonts w:ascii="Times New Roman" w:hAnsi="Times New Roman" w:cs="Times New Roman"/>
          <w:color w:val="000000"/>
          <w:sz w:val="28"/>
          <w:szCs w:val="28"/>
          <w:lang w:eastAsia="ru-RU"/>
        </w:rPr>
        <w:t>«ХайятТахрираш-Шам» («Организация освобождения Леванта», «ХайятТахрираш-Шам», «ХейятТахрираш-Шам», «ХейятТахрирАш-Шам», «ХайятТахриаш-Шам», «Тахрираш-Шам»)</w:t>
      </w: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Default="00C06C59" w:rsidP="003A4143">
      <w:pPr>
        <w:spacing w:after="0" w:line="240" w:lineRule="auto"/>
        <w:rPr>
          <w:rFonts w:ascii="Times New Roman" w:hAnsi="Times New Roman" w:cs="Times New Roman"/>
          <w:color w:val="000000"/>
          <w:sz w:val="28"/>
          <w:szCs w:val="28"/>
          <w:lang w:eastAsia="ru-RU"/>
        </w:rPr>
      </w:pPr>
    </w:p>
    <w:p w:rsidR="00C06C59" w:rsidRPr="00EF3079" w:rsidRDefault="00C06C59" w:rsidP="003A4143">
      <w:pPr>
        <w:spacing w:after="0" w:line="240" w:lineRule="auto"/>
        <w:rPr>
          <w:rFonts w:ascii="Times New Roman" w:hAnsi="Times New Roman" w:cs="Times New Roman"/>
          <w:color w:val="000000"/>
          <w:sz w:val="28"/>
          <w:szCs w:val="28"/>
          <w:lang w:eastAsia="ru-RU"/>
        </w:rPr>
      </w:pPr>
    </w:p>
    <w:p w:rsidR="00C06C59" w:rsidRPr="00EF3079" w:rsidRDefault="00C06C59" w:rsidP="003A4143">
      <w:pPr>
        <w:pStyle w:val="ListParagraph"/>
        <w:spacing w:after="0" w:line="240" w:lineRule="auto"/>
        <w:rPr>
          <w:rFonts w:ascii="Times New Roman" w:hAnsi="Times New Roman" w:cs="Times New Roman"/>
          <w:color w:val="000000"/>
          <w:sz w:val="28"/>
          <w:szCs w:val="28"/>
          <w:lang w:eastAsia="ru-RU"/>
        </w:rPr>
      </w:pPr>
    </w:p>
    <w:p w:rsidR="00C06C59" w:rsidRDefault="00C06C59" w:rsidP="003A4143">
      <w:pPr>
        <w:jc w:val="center"/>
        <w:rPr>
          <w:rFonts w:ascii="Times New Roman" w:hAnsi="Times New Roman" w:cs="Times New Roman"/>
          <w:b/>
          <w:bCs/>
          <w:sz w:val="28"/>
          <w:szCs w:val="28"/>
        </w:rPr>
      </w:pPr>
    </w:p>
    <w:p w:rsidR="00C06C59" w:rsidRDefault="00C06C59" w:rsidP="003A4143">
      <w:pPr>
        <w:jc w:val="center"/>
        <w:rPr>
          <w:rFonts w:ascii="Times New Roman" w:hAnsi="Times New Roman" w:cs="Times New Roman"/>
          <w:b/>
          <w:bCs/>
          <w:sz w:val="28"/>
          <w:szCs w:val="28"/>
        </w:rPr>
      </w:pPr>
      <w:r w:rsidRPr="00EF3079">
        <w:rPr>
          <w:rFonts w:ascii="Times New Roman" w:hAnsi="Times New Roman" w:cs="Times New Roman"/>
          <w:b/>
          <w:bCs/>
          <w:sz w:val="28"/>
          <w:szCs w:val="28"/>
        </w:rPr>
        <w:t>Литература</w:t>
      </w:r>
    </w:p>
    <w:p w:rsidR="00C06C59" w:rsidRPr="006D4CD6" w:rsidRDefault="00C06C59" w:rsidP="00B26F11">
      <w:pPr>
        <w:pStyle w:val="ListParagraph"/>
        <w:numPr>
          <w:ilvl w:val="0"/>
          <w:numId w:val="3"/>
        </w:numPr>
        <w:spacing w:after="200"/>
        <w:jc w:val="both"/>
        <w:rPr>
          <w:rFonts w:ascii="Times New Roman" w:hAnsi="Times New Roman" w:cs="Times New Roman"/>
          <w:color w:val="262626"/>
          <w:sz w:val="28"/>
          <w:szCs w:val="28"/>
        </w:rPr>
      </w:pPr>
      <w:r w:rsidRPr="006D4CD6">
        <w:rPr>
          <w:rFonts w:ascii="Times New Roman" w:hAnsi="Times New Roman" w:cs="Times New Roman"/>
          <w:color w:val="262626"/>
          <w:sz w:val="28"/>
          <w:szCs w:val="28"/>
        </w:rPr>
        <w:t>Международные правовые акты. http://nac.gov.ru/zakonodatelstvo/mezhdunarodnye-pravovye-akty.html</w:t>
      </w:r>
    </w:p>
    <w:p w:rsidR="00C06C59" w:rsidRPr="00EF3079" w:rsidRDefault="00C06C59" w:rsidP="00B26F11">
      <w:pPr>
        <w:pStyle w:val="ListParagraph"/>
        <w:numPr>
          <w:ilvl w:val="0"/>
          <w:numId w:val="3"/>
        </w:numPr>
        <w:spacing w:after="200"/>
        <w:jc w:val="both"/>
        <w:rPr>
          <w:rFonts w:ascii="Times New Roman" w:hAnsi="Times New Roman" w:cs="Times New Roman"/>
          <w:b/>
          <w:bCs/>
          <w:sz w:val="28"/>
          <w:szCs w:val="28"/>
        </w:rPr>
      </w:pPr>
      <w:r w:rsidRPr="00EF3079">
        <w:rPr>
          <w:rFonts w:ascii="Times New Roman" w:hAnsi="Times New Roman" w:cs="Times New Roman"/>
          <w:color w:val="262626"/>
          <w:sz w:val="28"/>
          <w:szCs w:val="28"/>
        </w:rPr>
        <w:t>Алибеков А. М. Противодействие терроризму в Европе:</w:t>
      </w:r>
      <w:r w:rsidRPr="00EF3079">
        <w:rPr>
          <w:rFonts w:ascii="Times New Roman" w:hAnsi="Times New Roman" w:cs="Times New Roman"/>
          <w:color w:val="262626"/>
          <w:sz w:val="28"/>
          <w:szCs w:val="28"/>
        </w:rPr>
        <w:br/>
        <w:t>организационный и политико-правовой аспе</w:t>
      </w:r>
      <w:r>
        <w:rPr>
          <w:rFonts w:ascii="Times New Roman" w:hAnsi="Times New Roman" w:cs="Times New Roman"/>
          <w:color w:val="262626"/>
          <w:sz w:val="28"/>
          <w:szCs w:val="28"/>
        </w:rPr>
        <w:t xml:space="preserve">кт // Законодательство и право, </w:t>
      </w:r>
      <w:r w:rsidRPr="00EF3079">
        <w:rPr>
          <w:rFonts w:ascii="Times New Roman" w:hAnsi="Times New Roman" w:cs="Times New Roman"/>
          <w:color w:val="262626"/>
          <w:sz w:val="28"/>
          <w:szCs w:val="28"/>
        </w:rPr>
        <w:t xml:space="preserve">8 сентября 2010 г. [Электронный ресурс]. URL: </w:t>
      </w:r>
      <w:hyperlink r:id="rId19" w:history="1">
        <w:r w:rsidRPr="00B40DA8">
          <w:rPr>
            <w:rStyle w:val="Hyperlink"/>
            <w:rFonts w:ascii="Times New Roman" w:hAnsi="Times New Roman" w:cs="Times New Roman"/>
            <w:sz w:val="28"/>
            <w:szCs w:val="28"/>
          </w:rPr>
          <w:t>www.exstremizm.ru</w:t>
        </w:r>
      </w:hyperlink>
      <w:r w:rsidRPr="00EF3079">
        <w:rPr>
          <w:rFonts w:ascii="Times New Roman" w:hAnsi="Times New Roman" w:cs="Times New Roman"/>
          <w:color w:val="262626"/>
          <w:sz w:val="28"/>
          <w:szCs w:val="28"/>
        </w:rPr>
        <w:t>.</w:t>
      </w:r>
    </w:p>
    <w:p w:rsidR="00C06C59" w:rsidRPr="00D06323" w:rsidRDefault="00C06C59" w:rsidP="00B26F11">
      <w:pPr>
        <w:pStyle w:val="ListParagraph"/>
        <w:numPr>
          <w:ilvl w:val="0"/>
          <w:numId w:val="3"/>
        </w:numPr>
        <w:spacing w:after="200"/>
        <w:jc w:val="both"/>
        <w:rPr>
          <w:rFonts w:ascii="Times New Roman" w:hAnsi="Times New Roman" w:cs="Times New Roman"/>
          <w:b/>
          <w:bCs/>
          <w:sz w:val="28"/>
          <w:szCs w:val="28"/>
        </w:rPr>
      </w:pPr>
      <w:r w:rsidRPr="00EF3079">
        <w:rPr>
          <w:rFonts w:ascii="Times New Roman" w:hAnsi="Times New Roman" w:cs="Times New Roman"/>
          <w:color w:val="262626"/>
          <w:sz w:val="28"/>
          <w:szCs w:val="28"/>
          <w:shd w:val="clear" w:color="auto" w:fill="FFFFFF"/>
        </w:rPr>
        <w:t>Базаркина Д. Ю. Координация контртеррористическойдеятельности в ЕС: краткий обзор основных организаций // Вестн. Моск. гос.</w:t>
      </w:r>
      <w:r w:rsidRPr="00EF3079">
        <w:rPr>
          <w:rFonts w:ascii="Times New Roman" w:hAnsi="Times New Roman" w:cs="Times New Roman"/>
          <w:color w:val="262626"/>
          <w:sz w:val="28"/>
          <w:szCs w:val="28"/>
        </w:rPr>
        <w:br/>
      </w:r>
      <w:r w:rsidRPr="00EF3079">
        <w:rPr>
          <w:rFonts w:ascii="Times New Roman" w:hAnsi="Times New Roman" w:cs="Times New Roman"/>
          <w:color w:val="262626"/>
          <w:sz w:val="28"/>
          <w:szCs w:val="28"/>
          <w:shd w:val="clear" w:color="auto" w:fill="FFFFFF"/>
        </w:rPr>
        <w:t>ун-та. Серия: История и политические науки. 2012. № 2. С. 81.</w:t>
      </w:r>
    </w:p>
    <w:p w:rsidR="00C06C59" w:rsidRPr="00EF3079" w:rsidRDefault="00C06C59" w:rsidP="00B26F11">
      <w:pPr>
        <w:pStyle w:val="ListParagraph"/>
        <w:numPr>
          <w:ilvl w:val="0"/>
          <w:numId w:val="3"/>
        </w:numPr>
        <w:spacing w:after="200"/>
        <w:jc w:val="both"/>
        <w:rPr>
          <w:rFonts w:ascii="Times New Roman" w:hAnsi="Times New Roman" w:cs="Times New Roman"/>
          <w:b/>
          <w:bCs/>
          <w:sz w:val="28"/>
          <w:szCs w:val="28"/>
        </w:rPr>
      </w:pPr>
      <w:r>
        <w:rPr>
          <w:rFonts w:ascii="Times New Roman" w:hAnsi="Times New Roman" w:cs="Times New Roman"/>
          <w:color w:val="262626"/>
          <w:sz w:val="28"/>
          <w:szCs w:val="28"/>
          <w:shd w:val="clear" w:color="auto" w:fill="FFFFFF"/>
        </w:rPr>
        <w:t xml:space="preserve">Назаров В.Л., Осипчукова Е.В.  Международный опыт профилактики экстремизма. Учебное пособие. –Екатеринбург, 2015. </w:t>
      </w:r>
    </w:p>
    <w:p w:rsidR="00C06C59" w:rsidRDefault="00C06C59" w:rsidP="00B26F11">
      <w:pPr>
        <w:pStyle w:val="ListParagraph"/>
        <w:numPr>
          <w:ilvl w:val="0"/>
          <w:numId w:val="3"/>
        </w:numPr>
        <w:spacing w:after="200"/>
        <w:jc w:val="both"/>
        <w:rPr>
          <w:rFonts w:ascii="Times New Roman" w:hAnsi="Times New Roman" w:cs="Times New Roman"/>
          <w:sz w:val="28"/>
          <w:szCs w:val="28"/>
        </w:rPr>
      </w:pPr>
      <w:r w:rsidRPr="00EF3079">
        <w:rPr>
          <w:rFonts w:ascii="Times New Roman" w:hAnsi="Times New Roman" w:cs="Times New Roman"/>
          <w:sz w:val="28"/>
          <w:szCs w:val="28"/>
        </w:rPr>
        <w:t xml:space="preserve">Обзор международной правовой базы по борьбе с терроризмом. Организация Объединенных Наций Ве́на, 2019 .Университетский модуль «Образование для правосудия» . Модуль 3. </w:t>
      </w:r>
      <w:hyperlink r:id="rId20" w:history="1">
        <w:r w:rsidRPr="00EF3079">
          <w:rPr>
            <w:rStyle w:val="Hyperlink"/>
            <w:rFonts w:ascii="Times New Roman" w:hAnsi="Times New Roman" w:cs="Times New Roman"/>
            <w:sz w:val="28"/>
            <w:szCs w:val="28"/>
          </w:rPr>
          <w:t>https://www.unodc.org/documents/e4j/CounterTerrorism/E4J_CT_module_3_-_final_RU.pdf</w:t>
        </w:r>
      </w:hyperlink>
    </w:p>
    <w:p w:rsidR="00C06C59" w:rsidRDefault="00C06C59" w:rsidP="00B26F11">
      <w:pPr>
        <w:pStyle w:val="NormalWeb"/>
        <w:numPr>
          <w:ilvl w:val="0"/>
          <w:numId w:val="3"/>
        </w:numPr>
        <w:shd w:val="clear" w:color="auto" w:fill="FFFFFF"/>
        <w:spacing w:before="0" w:beforeAutospacing="0" w:after="0" w:afterAutospacing="0"/>
        <w:jc w:val="both"/>
        <w:rPr>
          <w:color w:val="262626"/>
          <w:sz w:val="28"/>
          <w:szCs w:val="28"/>
        </w:rPr>
      </w:pPr>
      <w:r w:rsidRPr="00EF3079">
        <w:rPr>
          <w:color w:val="262626"/>
          <w:sz w:val="28"/>
          <w:szCs w:val="28"/>
        </w:rPr>
        <w:t>Проблемы профилактики и предупреждения терроризма. Вып. 10 :</w:t>
      </w:r>
      <w:r w:rsidRPr="00EF3079">
        <w:rPr>
          <w:color w:val="262626"/>
          <w:sz w:val="28"/>
          <w:szCs w:val="28"/>
        </w:rPr>
        <w:br/>
        <w:t>Актуальные проблемы законодательного об</w:t>
      </w:r>
      <w:r>
        <w:rPr>
          <w:color w:val="262626"/>
          <w:sz w:val="28"/>
          <w:szCs w:val="28"/>
        </w:rPr>
        <w:t xml:space="preserve">еспечения борьбы с терроризмом: </w:t>
      </w:r>
      <w:r w:rsidRPr="00EF3079">
        <w:rPr>
          <w:color w:val="262626"/>
          <w:sz w:val="28"/>
          <w:szCs w:val="28"/>
        </w:rPr>
        <w:t>российский и зарубежный опыт [Электр</w:t>
      </w:r>
      <w:r>
        <w:rPr>
          <w:color w:val="262626"/>
          <w:sz w:val="28"/>
          <w:szCs w:val="28"/>
        </w:rPr>
        <w:t xml:space="preserve">онный ресурс]. URL: </w:t>
      </w:r>
      <w:hyperlink r:id="rId21" w:history="1">
        <w:r w:rsidRPr="00B40DA8">
          <w:rPr>
            <w:rStyle w:val="Hyperlink"/>
            <w:sz w:val="28"/>
            <w:szCs w:val="28"/>
          </w:rPr>
          <w:t>http://iam.duma.gov.ru/node/8/4397/14166</w:t>
        </w:r>
      </w:hyperlink>
      <w:r w:rsidRPr="00EF3079">
        <w:rPr>
          <w:color w:val="262626"/>
          <w:sz w:val="28"/>
          <w:szCs w:val="28"/>
        </w:rPr>
        <w:t>.</w:t>
      </w:r>
    </w:p>
    <w:p w:rsidR="00C06C59" w:rsidRPr="00EF3079" w:rsidRDefault="00C06C59" w:rsidP="00B26F11">
      <w:pPr>
        <w:pStyle w:val="NormalWeb"/>
        <w:numPr>
          <w:ilvl w:val="0"/>
          <w:numId w:val="3"/>
        </w:numPr>
        <w:shd w:val="clear" w:color="auto" w:fill="FFFFFF"/>
        <w:spacing w:before="0" w:beforeAutospacing="0" w:after="0" w:afterAutospacing="0"/>
        <w:jc w:val="both"/>
        <w:rPr>
          <w:color w:val="262626"/>
          <w:sz w:val="28"/>
          <w:szCs w:val="28"/>
        </w:rPr>
      </w:pPr>
      <w:r w:rsidRPr="00EF3079">
        <w:rPr>
          <w:color w:val="262626"/>
          <w:sz w:val="28"/>
          <w:szCs w:val="28"/>
        </w:rPr>
        <w:t>Устинов В. В. Пр</w:t>
      </w:r>
      <w:r>
        <w:rPr>
          <w:color w:val="262626"/>
          <w:sz w:val="28"/>
          <w:szCs w:val="28"/>
        </w:rPr>
        <w:t xml:space="preserve">облемы и перспективы разработки </w:t>
      </w:r>
      <w:r w:rsidRPr="00EF3079">
        <w:rPr>
          <w:color w:val="262626"/>
          <w:sz w:val="28"/>
          <w:szCs w:val="28"/>
        </w:rPr>
        <w:t>Всеобъемлющей конвенции по борьбе с терроризмом // Московский журнал</w:t>
      </w:r>
      <w:r w:rsidRPr="00EF3079">
        <w:rPr>
          <w:color w:val="262626"/>
          <w:sz w:val="28"/>
          <w:szCs w:val="28"/>
        </w:rPr>
        <w:br/>
        <w:t>международного права. 2002. № 1. С. 17.</w:t>
      </w: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3A4143">
      <w:pPr>
        <w:pStyle w:val="NormalWeb"/>
        <w:shd w:val="clear" w:color="auto" w:fill="FFFFFF"/>
        <w:spacing w:before="0" w:beforeAutospacing="0" w:after="0" w:afterAutospacing="0"/>
        <w:rPr>
          <w:color w:val="262626"/>
          <w:sz w:val="28"/>
          <w:szCs w:val="28"/>
        </w:rPr>
      </w:pPr>
    </w:p>
    <w:p w:rsidR="00C06C59" w:rsidRDefault="00C06C59" w:rsidP="001A3433">
      <w:pPr>
        <w:pStyle w:val="NormalWeb"/>
        <w:shd w:val="clear" w:color="auto" w:fill="FFFFFF"/>
        <w:spacing w:before="0" w:beforeAutospacing="0" w:after="0" w:afterAutospacing="0"/>
        <w:jc w:val="center"/>
        <w:rPr>
          <w:b/>
          <w:bCs/>
          <w:color w:val="262626"/>
          <w:sz w:val="28"/>
          <w:szCs w:val="28"/>
        </w:rPr>
      </w:pPr>
      <w:r w:rsidRPr="001A3433">
        <w:rPr>
          <w:b/>
          <w:bCs/>
          <w:color w:val="262626"/>
          <w:sz w:val="28"/>
          <w:szCs w:val="28"/>
        </w:rPr>
        <w:t>СОДЕРЖАНИЕ</w:t>
      </w:r>
    </w:p>
    <w:p w:rsidR="00C06C59" w:rsidRDefault="00C06C59" w:rsidP="00225D93">
      <w:pPr>
        <w:pStyle w:val="NormalWeb"/>
        <w:shd w:val="clear" w:color="auto" w:fill="FFFFFF"/>
        <w:spacing w:before="0" w:beforeAutospacing="0" w:after="0" w:afterAutospacing="0"/>
        <w:jc w:val="both"/>
        <w:rPr>
          <w:b/>
          <w:bCs/>
          <w:color w:val="262626"/>
          <w:sz w:val="28"/>
          <w:szCs w:val="28"/>
        </w:rPr>
      </w:pPr>
    </w:p>
    <w:p w:rsidR="00C06C59" w:rsidRDefault="00C06C59" w:rsidP="00225D93">
      <w:pPr>
        <w:rPr>
          <w:rFonts w:ascii="Times New Roman" w:hAnsi="Times New Roman" w:cs="Times New Roman"/>
          <w:i/>
          <w:iCs/>
          <w:sz w:val="32"/>
          <w:szCs w:val="32"/>
          <w:lang w:eastAsia="ru-RU"/>
        </w:rPr>
      </w:pPr>
    </w:p>
    <w:p w:rsidR="00C06C59" w:rsidRPr="00BF3E94" w:rsidRDefault="00C06C59" w:rsidP="00225D93">
      <w:pPr>
        <w:pStyle w:val="ListParagraph"/>
        <w:numPr>
          <w:ilvl w:val="0"/>
          <w:numId w:val="4"/>
        </w:numPr>
        <w:jc w:val="both"/>
        <w:rPr>
          <w:rFonts w:ascii="Times New Roman" w:hAnsi="Times New Roman" w:cs="Times New Roman"/>
          <w:sz w:val="32"/>
          <w:szCs w:val="32"/>
          <w:lang w:eastAsia="ru-RU"/>
        </w:rPr>
      </w:pPr>
      <w:r w:rsidRPr="00BF3E94">
        <w:rPr>
          <w:rFonts w:ascii="Times New Roman" w:hAnsi="Times New Roman" w:cs="Times New Roman"/>
          <w:sz w:val="32"/>
          <w:szCs w:val="32"/>
          <w:lang w:eastAsia="ru-RU"/>
        </w:rPr>
        <w:t xml:space="preserve">Краткий обзор законодательства                                            </w:t>
      </w:r>
    </w:p>
    <w:p w:rsidR="00C06C59" w:rsidRPr="00BF3E94" w:rsidRDefault="00C06C59" w:rsidP="00225D93">
      <w:pPr>
        <w:pStyle w:val="ListParagraph"/>
        <w:numPr>
          <w:ilvl w:val="0"/>
          <w:numId w:val="4"/>
        </w:numPr>
        <w:spacing w:after="0"/>
        <w:rPr>
          <w:rFonts w:ascii="Times New Roman" w:hAnsi="Times New Roman" w:cs="Times New Roman"/>
          <w:sz w:val="28"/>
          <w:szCs w:val="28"/>
          <w:lang w:eastAsia="ru-RU"/>
        </w:rPr>
      </w:pPr>
      <w:r w:rsidRPr="00BF3E94">
        <w:rPr>
          <w:rFonts w:ascii="Times New Roman" w:hAnsi="Times New Roman" w:cs="Times New Roman"/>
          <w:sz w:val="28"/>
          <w:szCs w:val="28"/>
          <w:lang w:eastAsia="ru-RU"/>
        </w:rPr>
        <w:t xml:space="preserve">Уголовная ответственность за совершение преступлений террористического  характера (Уголовный кодекс Российской Федерации от 13.06.1996 N 63-ФЗ  в ред. от 26.07.2019)                    </w:t>
      </w:r>
    </w:p>
    <w:p w:rsidR="00C06C59" w:rsidRPr="00BF3E94" w:rsidRDefault="00C06C59" w:rsidP="00225D93">
      <w:pPr>
        <w:pStyle w:val="ListParagraph"/>
        <w:numPr>
          <w:ilvl w:val="0"/>
          <w:numId w:val="4"/>
        </w:numPr>
        <w:spacing w:after="0"/>
        <w:rPr>
          <w:rFonts w:ascii="Times New Roman" w:hAnsi="Times New Roman" w:cs="Times New Roman"/>
          <w:sz w:val="28"/>
          <w:szCs w:val="28"/>
          <w:lang w:eastAsia="ru-RU"/>
        </w:rPr>
      </w:pPr>
      <w:r w:rsidRPr="00BF3E94">
        <w:rPr>
          <w:rFonts w:ascii="Times New Roman" w:hAnsi="Times New Roman" w:cs="Times New Roman"/>
          <w:color w:val="000000"/>
          <w:sz w:val="28"/>
          <w:szCs w:val="28"/>
          <w:lang w:eastAsia="ru-RU"/>
        </w:rPr>
        <w:t>Уголовная ответственность за совершение преступлений</w:t>
      </w:r>
    </w:p>
    <w:p w:rsidR="00C06C59" w:rsidRPr="00BF3E94" w:rsidRDefault="00C06C59" w:rsidP="00225D93">
      <w:pPr>
        <w:pStyle w:val="ListParagraph"/>
        <w:shd w:val="clear" w:color="auto" w:fill="FFFFFF"/>
        <w:spacing w:after="0"/>
        <w:rPr>
          <w:rFonts w:ascii="Times New Roman" w:hAnsi="Times New Roman" w:cs="Times New Roman"/>
          <w:color w:val="000000"/>
          <w:kern w:val="36"/>
          <w:sz w:val="28"/>
          <w:szCs w:val="28"/>
          <w:lang w:eastAsia="ru-RU"/>
        </w:rPr>
      </w:pPr>
      <w:r w:rsidRPr="00BF3E94">
        <w:rPr>
          <w:rFonts w:ascii="Times New Roman" w:hAnsi="Times New Roman" w:cs="Times New Roman"/>
          <w:color w:val="000000"/>
          <w:sz w:val="28"/>
          <w:szCs w:val="28"/>
          <w:lang w:eastAsia="ru-RU"/>
        </w:rPr>
        <w:t xml:space="preserve">экстремистского характера </w:t>
      </w:r>
      <w:r w:rsidRPr="00BF3E94">
        <w:rPr>
          <w:rFonts w:ascii="Times New Roman" w:hAnsi="Times New Roman" w:cs="Times New Roman"/>
          <w:color w:val="000000"/>
          <w:kern w:val="36"/>
          <w:sz w:val="28"/>
          <w:szCs w:val="28"/>
          <w:lang w:eastAsia="ru-RU"/>
        </w:rPr>
        <w:t>(Уголовный кодекс Российской Федерации от 13.06.1996 N 63-ФЗ в ред. от 26.07.2019)</w:t>
      </w:r>
    </w:p>
    <w:p w:rsidR="00C06C59" w:rsidRPr="00BF3E94" w:rsidRDefault="00C06C59" w:rsidP="00225D93">
      <w:pPr>
        <w:pStyle w:val="ListParagraph"/>
        <w:numPr>
          <w:ilvl w:val="0"/>
          <w:numId w:val="4"/>
        </w:numPr>
        <w:shd w:val="clear" w:color="auto" w:fill="FFFFFF"/>
        <w:spacing w:after="0"/>
        <w:jc w:val="both"/>
        <w:outlineLvl w:val="1"/>
        <w:rPr>
          <w:rFonts w:ascii="Times New Roman" w:hAnsi="Times New Roman" w:cs="Times New Roman"/>
          <w:color w:val="000000"/>
          <w:sz w:val="28"/>
          <w:szCs w:val="28"/>
          <w:lang w:eastAsia="ru-RU"/>
        </w:rPr>
      </w:pPr>
      <w:r w:rsidRPr="00BF3E94">
        <w:rPr>
          <w:rFonts w:ascii="Times New Roman" w:hAnsi="Times New Roman" w:cs="Times New Roman"/>
          <w:color w:val="000000"/>
          <w:sz w:val="28"/>
          <w:szCs w:val="28"/>
          <w:lang w:eastAsia="ru-RU"/>
        </w:rPr>
        <w:t>Уголовная ответственность за комментарии, лайки, репосты и другие действия в социальных сетях</w:t>
      </w:r>
    </w:p>
    <w:p w:rsidR="00C06C59" w:rsidRPr="00BF3E94" w:rsidRDefault="00C06C59" w:rsidP="00225D93">
      <w:pPr>
        <w:rPr>
          <w:rFonts w:ascii="Times New Roman" w:hAnsi="Times New Roman" w:cs="Times New Roman"/>
          <w:color w:val="262626"/>
          <w:sz w:val="28"/>
          <w:szCs w:val="28"/>
          <w:shd w:val="clear" w:color="auto" w:fill="FFFFFF"/>
        </w:rPr>
      </w:pPr>
    </w:p>
    <w:p w:rsidR="00C06C59" w:rsidRPr="00BF3E94" w:rsidRDefault="00C06C59" w:rsidP="00225D93">
      <w:pPr>
        <w:pStyle w:val="ListParagraph"/>
        <w:numPr>
          <w:ilvl w:val="0"/>
          <w:numId w:val="7"/>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ПРИЛОЖЕНИЕ</w:t>
      </w:r>
    </w:p>
    <w:p w:rsidR="00C06C59" w:rsidRPr="00BF3E94" w:rsidRDefault="00C06C59" w:rsidP="00225D93">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Международная солидарность в борьбе с терроризмом.</w:t>
      </w:r>
    </w:p>
    <w:p w:rsidR="00C06C59" w:rsidRPr="00BF3E94" w:rsidRDefault="00C06C59" w:rsidP="00225D93">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Опыт европейских стран в противодействии терроризму</w:t>
      </w:r>
    </w:p>
    <w:p w:rsidR="00C06C59" w:rsidRPr="00BF3E94" w:rsidRDefault="00C06C59" w:rsidP="00225D93">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Великобритании по борьбе с терроризмом</w:t>
      </w:r>
    </w:p>
    <w:p w:rsidR="00C06C59" w:rsidRPr="00BF3E94" w:rsidRDefault="00C06C59" w:rsidP="00225D93">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Франции по борьбе с терроризмом</w:t>
      </w:r>
    </w:p>
    <w:p w:rsidR="00C06C59" w:rsidRPr="00BF3E94" w:rsidRDefault="00C06C59" w:rsidP="00BF3E94">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ФРГ по борьбе с терроризмом</w:t>
      </w:r>
    </w:p>
    <w:p w:rsidR="00C06C59" w:rsidRPr="00BF3E94" w:rsidRDefault="00C06C59" w:rsidP="00BF3E94">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Италии по борьбе с терроризмом</w:t>
      </w:r>
    </w:p>
    <w:p w:rsidR="00C06C59" w:rsidRPr="00BF3E94" w:rsidRDefault="00C06C59" w:rsidP="00225D93">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Испании по борьбе с терроризмом</w:t>
      </w:r>
    </w:p>
    <w:p w:rsidR="00C06C59" w:rsidRPr="00BF3E94" w:rsidRDefault="00C06C59" w:rsidP="00BF3E94">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Законодательство зарубежных стран о запрете на нарушение</w:t>
      </w:r>
      <w:r w:rsidRPr="00BF3E94">
        <w:rPr>
          <w:rFonts w:ascii="Times New Roman" w:hAnsi="Times New Roman" w:cs="Times New Roman"/>
          <w:color w:val="262626"/>
          <w:sz w:val="28"/>
          <w:szCs w:val="28"/>
          <w:shd w:val="clear" w:color="auto" w:fill="FFFFFF"/>
        </w:rPr>
        <w:br/>
        <w:t>равенства людей по признаку их отношения к религии, пропаганды религиозного и националистического экстремизма.</w:t>
      </w:r>
    </w:p>
    <w:p w:rsidR="00C06C59" w:rsidRPr="00BF3E94" w:rsidRDefault="00C06C59" w:rsidP="00BF3E94">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Международные правовые акты</w:t>
      </w:r>
    </w:p>
    <w:p w:rsidR="00C06C59" w:rsidRPr="00BF3E94" w:rsidRDefault="00C06C59" w:rsidP="00BF3E94">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C06C59" w:rsidRPr="00BF3E94" w:rsidRDefault="00C06C59" w:rsidP="00E021D1">
      <w:pPr>
        <w:pStyle w:val="ListParagraph"/>
        <w:numPr>
          <w:ilvl w:val="0"/>
          <w:numId w:val="5"/>
        </w:numPr>
        <w:rPr>
          <w:rFonts w:ascii="Times New Roman" w:hAnsi="Times New Roman" w:cs="Times New Roman"/>
          <w:color w:val="262626"/>
          <w:sz w:val="28"/>
          <w:szCs w:val="28"/>
          <w:shd w:val="clear" w:color="auto" w:fill="FFFFFF"/>
        </w:rPr>
      </w:pPr>
      <w:r w:rsidRPr="00BF3E94">
        <w:rPr>
          <w:rFonts w:ascii="Times New Roman" w:hAnsi="Times New Roman" w:cs="Times New Roman"/>
          <w:color w:val="262626"/>
          <w:sz w:val="28"/>
          <w:szCs w:val="28"/>
          <w:shd w:val="clear" w:color="auto" w:fill="FFFFFF"/>
        </w:rPr>
        <w:t>Литература</w:t>
      </w:r>
    </w:p>
    <w:p w:rsidR="00C06C59" w:rsidRPr="00E021D1" w:rsidRDefault="00C06C59" w:rsidP="00E021D1">
      <w:pPr>
        <w:ind w:left="720"/>
        <w:jc w:val="both"/>
        <w:rPr>
          <w:rFonts w:ascii="Times New Roman" w:hAnsi="Times New Roman" w:cs="Times New Roman"/>
          <w:b/>
          <w:bCs/>
          <w:sz w:val="32"/>
          <w:szCs w:val="32"/>
          <w:lang w:eastAsia="ru-RU"/>
        </w:rPr>
      </w:pPr>
    </w:p>
    <w:p w:rsidR="00C06C59" w:rsidRDefault="00C06C59" w:rsidP="001A3433">
      <w:pPr>
        <w:pStyle w:val="NormalWeb"/>
        <w:shd w:val="clear" w:color="auto" w:fill="FFFFFF"/>
        <w:spacing w:before="0" w:beforeAutospacing="0" w:after="0" w:afterAutospacing="0"/>
        <w:jc w:val="center"/>
        <w:rPr>
          <w:b/>
          <w:bCs/>
          <w:color w:val="262626"/>
          <w:sz w:val="28"/>
          <w:szCs w:val="28"/>
        </w:rPr>
      </w:pPr>
    </w:p>
    <w:p w:rsidR="00C06C59" w:rsidRPr="001A3433" w:rsidRDefault="00C06C59" w:rsidP="001A3433">
      <w:pPr>
        <w:pStyle w:val="NormalWeb"/>
        <w:shd w:val="clear" w:color="auto" w:fill="FFFFFF"/>
        <w:spacing w:before="0" w:beforeAutospacing="0" w:after="0" w:afterAutospacing="0"/>
        <w:jc w:val="center"/>
        <w:rPr>
          <w:b/>
          <w:bCs/>
          <w:color w:val="262626"/>
          <w:sz w:val="28"/>
          <w:szCs w:val="28"/>
        </w:rPr>
      </w:pPr>
    </w:p>
    <w:p w:rsidR="00C06C59" w:rsidRPr="00EF3079" w:rsidRDefault="00C06C59" w:rsidP="003A4143">
      <w:pPr>
        <w:pStyle w:val="NormalWeb"/>
        <w:shd w:val="clear" w:color="auto" w:fill="FFFFFF"/>
        <w:spacing w:before="0" w:beforeAutospacing="0" w:after="0" w:afterAutospacing="0"/>
        <w:rPr>
          <w:color w:val="262626"/>
          <w:sz w:val="28"/>
          <w:szCs w:val="28"/>
        </w:rPr>
      </w:pPr>
      <w:r w:rsidRPr="00EF3079">
        <w:rPr>
          <w:color w:val="262626"/>
          <w:sz w:val="28"/>
          <w:szCs w:val="28"/>
        </w:rPr>
        <w:br/>
      </w:r>
    </w:p>
    <w:p w:rsidR="00C06C59" w:rsidRPr="00EF3079" w:rsidRDefault="00C06C59" w:rsidP="003A4143">
      <w:pPr>
        <w:pStyle w:val="NormalWeb"/>
        <w:shd w:val="clear" w:color="auto" w:fill="FFFFFF"/>
        <w:spacing w:before="0" w:beforeAutospacing="0" w:after="0" w:afterAutospacing="0"/>
        <w:rPr>
          <w:color w:val="262626"/>
          <w:sz w:val="28"/>
          <w:szCs w:val="28"/>
        </w:rPr>
      </w:pPr>
      <w:r w:rsidRPr="00EF3079">
        <w:rPr>
          <w:color w:val="262626"/>
          <w:sz w:val="28"/>
          <w:szCs w:val="28"/>
        </w:rPr>
        <w:t> </w:t>
      </w:r>
    </w:p>
    <w:p w:rsidR="00C06C59" w:rsidRPr="00EF3079" w:rsidRDefault="00C06C59" w:rsidP="003A4143">
      <w:pPr>
        <w:jc w:val="both"/>
        <w:rPr>
          <w:rFonts w:ascii="Times New Roman" w:hAnsi="Times New Roman" w:cs="Times New Roman"/>
          <w:sz w:val="28"/>
          <w:szCs w:val="28"/>
        </w:rPr>
      </w:pPr>
    </w:p>
    <w:p w:rsidR="00C06C59" w:rsidRPr="00EF3079" w:rsidRDefault="00C06C59" w:rsidP="003A4143">
      <w:pPr>
        <w:jc w:val="both"/>
        <w:rPr>
          <w:rFonts w:ascii="Times New Roman" w:hAnsi="Times New Roman" w:cs="Times New Roman"/>
          <w:sz w:val="28"/>
          <w:szCs w:val="28"/>
        </w:rPr>
      </w:pPr>
    </w:p>
    <w:p w:rsidR="00C06C59" w:rsidRPr="00EF3079" w:rsidRDefault="00C06C59" w:rsidP="003A4143">
      <w:pPr>
        <w:jc w:val="both"/>
        <w:rPr>
          <w:rFonts w:ascii="Times New Roman" w:hAnsi="Times New Roman" w:cs="Times New Roman"/>
          <w:sz w:val="28"/>
          <w:szCs w:val="28"/>
        </w:rPr>
      </w:pPr>
    </w:p>
    <w:p w:rsidR="00C06C59" w:rsidRPr="00AE7935" w:rsidRDefault="00C06C59" w:rsidP="003A4143">
      <w:pPr>
        <w:jc w:val="both"/>
        <w:rPr>
          <w:rFonts w:ascii="Times New Roman" w:hAnsi="Times New Roman" w:cs="Times New Roman"/>
          <w:b/>
          <w:bCs/>
          <w:sz w:val="24"/>
          <w:szCs w:val="24"/>
        </w:rPr>
      </w:pPr>
    </w:p>
    <w:p w:rsidR="00C06C59" w:rsidRDefault="00C06C59" w:rsidP="00926487">
      <w:pPr>
        <w:jc w:val="both"/>
        <w:rPr>
          <w:rFonts w:ascii="Times New Roman" w:hAnsi="Times New Roman" w:cs="Times New Roman"/>
          <w:sz w:val="24"/>
          <w:szCs w:val="24"/>
          <w:lang w:eastAsia="ru-RU"/>
        </w:rPr>
      </w:pPr>
    </w:p>
    <w:p w:rsidR="00C06C59" w:rsidRDefault="00C06C59" w:rsidP="00926487">
      <w:pPr>
        <w:jc w:val="both"/>
        <w:rPr>
          <w:rFonts w:ascii="Times New Roman" w:hAnsi="Times New Roman" w:cs="Times New Roman"/>
          <w:sz w:val="24"/>
          <w:szCs w:val="24"/>
          <w:lang w:eastAsia="ru-RU"/>
        </w:rPr>
      </w:pPr>
    </w:p>
    <w:p w:rsidR="00C06C59" w:rsidRPr="00CE7F2B" w:rsidRDefault="00C06C59" w:rsidP="005D45E7">
      <w:pPr>
        <w:jc w:val="both"/>
        <w:rPr>
          <w:rFonts w:ascii="Times New Roman" w:hAnsi="Times New Roman" w:cs="Times New Roman"/>
          <w:sz w:val="28"/>
          <w:szCs w:val="28"/>
          <w:lang w:eastAsia="ru-RU"/>
        </w:rPr>
      </w:pPr>
    </w:p>
    <w:p w:rsidR="00C06C59" w:rsidRPr="001D5567" w:rsidRDefault="00C06C59" w:rsidP="003A4143">
      <w:pPr>
        <w:pStyle w:val="NoSpacing"/>
        <w:jc w:val="both"/>
        <w:rPr>
          <w:rFonts w:ascii="Times New Roman" w:hAnsi="Times New Roman" w:cs="Times New Roman"/>
          <w:color w:val="000000"/>
          <w:sz w:val="28"/>
          <w:szCs w:val="28"/>
        </w:rPr>
      </w:pPr>
      <w:r w:rsidRPr="00D26662">
        <w:rPr>
          <w:rFonts w:ascii="Times New Roman" w:hAnsi="Times New Roman" w:cs="Times New Roman"/>
          <w:sz w:val="28"/>
          <w:szCs w:val="28"/>
        </w:rPr>
        <w:br/>
      </w:r>
    </w:p>
    <w:p w:rsidR="00C06C59" w:rsidRPr="001D5567" w:rsidRDefault="00C06C59" w:rsidP="001D5567">
      <w:pPr>
        <w:jc w:val="both"/>
        <w:rPr>
          <w:rFonts w:ascii="Times New Roman" w:hAnsi="Times New Roman" w:cs="Times New Roman"/>
          <w:sz w:val="28"/>
          <w:szCs w:val="28"/>
        </w:rPr>
      </w:pPr>
    </w:p>
    <w:sectPr w:rsidR="00C06C59" w:rsidRPr="001D5567" w:rsidSect="003C11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Lato">
    <w:altName w:val="Times New Roman"/>
    <w:panose1 w:val="00000000000000000000"/>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7B1F"/>
    <w:multiLevelType w:val="hybridMultilevel"/>
    <w:tmpl w:val="BAC0F8A8"/>
    <w:lvl w:ilvl="0" w:tplc="EE78FDF8">
      <w:start w:val="1"/>
      <w:numFmt w:val="decimal"/>
      <w:lvlText w:val="%1."/>
      <w:lvlJc w:val="left"/>
      <w:pPr>
        <w:ind w:left="720" w:hanging="360"/>
      </w:pPr>
      <w:rPr>
        <w:rFonts w:hint="default"/>
        <w:b w:val="0"/>
        <w:bCs w:val="0"/>
        <w:color w:val="2626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ED5398"/>
    <w:multiLevelType w:val="hybridMultilevel"/>
    <w:tmpl w:val="93826526"/>
    <w:lvl w:ilvl="0" w:tplc="F0384E1A">
      <w:start w:val="11"/>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3D2527"/>
    <w:multiLevelType w:val="hybridMultilevel"/>
    <w:tmpl w:val="C73E0E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CF3EA4"/>
    <w:multiLevelType w:val="hybridMultilevel"/>
    <w:tmpl w:val="D80C0430"/>
    <w:lvl w:ilvl="0" w:tplc="1D7225C4">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79F1D3A"/>
    <w:multiLevelType w:val="hybridMultilevel"/>
    <w:tmpl w:val="356A9194"/>
    <w:lvl w:ilvl="0" w:tplc="E3F2545E">
      <w:start w:val="1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6A1026FE"/>
    <w:multiLevelType w:val="hybridMultilevel"/>
    <w:tmpl w:val="414EB532"/>
    <w:lvl w:ilvl="0" w:tplc="A0A0C1B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6C554B48"/>
    <w:multiLevelType w:val="hybridMultilevel"/>
    <w:tmpl w:val="67E421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168"/>
    <w:rsid w:val="00041CEB"/>
    <w:rsid w:val="00061AFA"/>
    <w:rsid w:val="00065725"/>
    <w:rsid w:val="000759EE"/>
    <w:rsid w:val="000B69FB"/>
    <w:rsid w:val="001063CB"/>
    <w:rsid w:val="001120B3"/>
    <w:rsid w:val="0011302D"/>
    <w:rsid w:val="0011322B"/>
    <w:rsid w:val="001315A6"/>
    <w:rsid w:val="001471BC"/>
    <w:rsid w:val="001A3433"/>
    <w:rsid w:val="001D5567"/>
    <w:rsid w:val="00220240"/>
    <w:rsid w:val="00225D93"/>
    <w:rsid w:val="002662FC"/>
    <w:rsid w:val="00274095"/>
    <w:rsid w:val="002841C4"/>
    <w:rsid w:val="002847C9"/>
    <w:rsid w:val="002D032E"/>
    <w:rsid w:val="002D694F"/>
    <w:rsid w:val="002F79E1"/>
    <w:rsid w:val="00303C3A"/>
    <w:rsid w:val="00335A58"/>
    <w:rsid w:val="00377288"/>
    <w:rsid w:val="00385CB2"/>
    <w:rsid w:val="003A22EB"/>
    <w:rsid w:val="003A4143"/>
    <w:rsid w:val="003B0B5F"/>
    <w:rsid w:val="003C1144"/>
    <w:rsid w:val="003C6AA6"/>
    <w:rsid w:val="003E24F9"/>
    <w:rsid w:val="00400867"/>
    <w:rsid w:val="004108AF"/>
    <w:rsid w:val="0043468F"/>
    <w:rsid w:val="00443472"/>
    <w:rsid w:val="004C18E9"/>
    <w:rsid w:val="004C65E4"/>
    <w:rsid w:val="004D163F"/>
    <w:rsid w:val="005D45E7"/>
    <w:rsid w:val="005F4B83"/>
    <w:rsid w:val="00621C5E"/>
    <w:rsid w:val="00662176"/>
    <w:rsid w:val="0069121E"/>
    <w:rsid w:val="006A25E9"/>
    <w:rsid w:val="006D4CD6"/>
    <w:rsid w:val="006E1767"/>
    <w:rsid w:val="006E5747"/>
    <w:rsid w:val="006E6B31"/>
    <w:rsid w:val="00713DBB"/>
    <w:rsid w:val="007163EE"/>
    <w:rsid w:val="00733601"/>
    <w:rsid w:val="007568D4"/>
    <w:rsid w:val="00757BF1"/>
    <w:rsid w:val="007C3286"/>
    <w:rsid w:val="00822065"/>
    <w:rsid w:val="00827047"/>
    <w:rsid w:val="00835006"/>
    <w:rsid w:val="00844168"/>
    <w:rsid w:val="00865C0D"/>
    <w:rsid w:val="008B2537"/>
    <w:rsid w:val="008C39D9"/>
    <w:rsid w:val="00926487"/>
    <w:rsid w:val="00934C3F"/>
    <w:rsid w:val="009820DA"/>
    <w:rsid w:val="0098447C"/>
    <w:rsid w:val="009B6382"/>
    <w:rsid w:val="009D667B"/>
    <w:rsid w:val="00A242BB"/>
    <w:rsid w:val="00A43CE7"/>
    <w:rsid w:val="00A90C89"/>
    <w:rsid w:val="00A92377"/>
    <w:rsid w:val="00AE7935"/>
    <w:rsid w:val="00AF1734"/>
    <w:rsid w:val="00B0382E"/>
    <w:rsid w:val="00B05207"/>
    <w:rsid w:val="00B26F11"/>
    <w:rsid w:val="00B40DA8"/>
    <w:rsid w:val="00B77D5B"/>
    <w:rsid w:val="00BF3E94"/>
    <w:rsid w:val="00C06C59"/>
    <w:rsid w:val="00C24D01"/>
    <w:rsid w:val="00C544A1"/>
    <w:rsid w:val="00C640E8"/>
    <w:rsid w:val="00C75167"/>
    <w:rsid w:val="00C81E2C"/>
    <w:rsid w:val="00CA7FBD"/>
    <w:rsid w:val="00CC1DA3"/>
    <w:rsid w:val="00CE7F2B"/>
    <w:rsid w:val="00CF5283"/>
    <w:rsid w:val="00D06323"/>
    <w:rsid w:val="00D1371C"/>
    <w:rsid w:val="00D26662"/>
    <w:rsid w:val="00D3337F"/>
    <w:rsid w:val="00D34F26"/>
    <w:rsid w:val="00D622FD"/>
    <w:rsid w:val="00DC0A1F"/>
    <w:rsid w:val="00DE3F20"/>
    <w:rsid w:val="00E01B2D"/>
    <w:rsid w:val="00E021D1"/>
    <w:rsid w:val="00E225F6"/>
    <w:rsid w:val="00E42AAB"/>
    <w:rsid w:val="00E90C7A"/>
    <w:rsid w:val="00EA579F"/>
    <w:rsid w:val="00EA77BA"/>
    <w:rsid w:val="00ED384F"/>
    <w:rsid w:val="00EF3079"/>
    <w:rsid w:val="00EF7AA2"/>
    <w:rsid w:val="00F81D90"/>
    <w:rsid w:val="00FA03E0"/>
    <w:rsid w:val="00FA6FF5"/>
    <w:rsid w:val="00FB4083"/>
    <w:rsid w:val="00FE0940"/>
    <w:rsid w:val="00FE52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67"/>
    <w:pPr>
      <w:spacing w:after="120" w:line="276" w:lineRule="auto"/>
    </w:pPr>
    <w:rPr>
      <w:rFonts w:cs="Calibri"/>
      <w:lang w:eastAsia="en-US"/>
    </w:rPr>
  </w:style>
  <w:style w:type="paragraph" w:styleId="Heading1">
    <w:name w:val="heading 1"/>
    <w:basedOn w:val="Normal"/>
    <w:next w:val="Normal"/>
    <w:link w:val="Heading1Char"/>
    <w:uiPriority w:val="99"/>
    <w:qFormat/>
    <w:rsid w:val="004108AF"/>
    <w:pPr>
      <w:keepNext/>
      <w:keepLines/>
      <w:spacing w:before="480" w:after="0"/>
      <w:outlineLvl w:val="0"/>
    </w:pPr>
    <w:rPr>
      <w:rFonts w:ascii="Cambria" w:eastAsia="Times New Roman" w:hAnsi="Cambria" w:cs="Cambria"/>
      <w:b/>
      <w:bCs/>
      <w:color w:val="A5A5A5"/>
      <w:sz w:val="28"/>
      <w:szCs w:val="28"/>
    </w:rPr>
  </w:style>
  <w:style w:type="paragraph" w:styleId="Heading2">
    <w:name w:val="heading 2"/>
    <w:basedOn w:val="Normal"/>
    <w:next w:val="Normal"/>
    <w:link w:val="Heading2Char"/>
    <w:uiPriority w:val="99"/>
    <w:qFormat/>
    <w:rsid w:val="004108AF"/>
    <w:pPr>
      <w:keepNext/>
      <w:keepLines/>
      <w:spacing w:before="200" w:after="0"/>
      <w:outlineLvl w:val="1"/>
    </w:pPr>
    <w:rPr>
      <w:rFonts w:ascii="Cambria" w:eastAsia="Times New Roman" w:hAnsi="Cambria" w:cs="Cambria"/>
      <w:b/>
      <w:bCs/>
      <w:color w:val="DDDDDD"/>
      <w:sz w:val="26"/>
      <w:szCs w:val="26"/>
    </w:rPr>
  </w:style>
  <w:style w:type="paragraph" w:styleId="Heading3">
    <w:name w:val="heading 3"/>
    <w:basedOn w:val="Normal"/>
    <w:next w:val="Normal"/>
    <w:link w:val="Heading3Char"/>
    <w:uiPriority w:val="99"/>
    <w:qFormat/>
    <w:rsid w:val="003A4143"/>
    <w:pPr>
      <w:keepNext/>
      <w:keepLines/>
      <w:spacing w:before="200" w:after="0"/>
      <w:outlineLvl w:val="2"/>
    </w:pPr>
    <w:rPr>
      <w:rFonts w:ascii="Cambria" w:eastAsia="Times New Roman" w:hAnsi="Cambria" w:cs="Cambria"/>
      <w:b/>
      <w:bCs/>
      <w:color w:val="DDDDD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08AF"/>
    <w:rPr>
      <w:rFonts w:ascii="Cambria" w:hAnsi="Cambria" w:cs="Cambria"/>
      <w:b/>
      <w:bCs/>
      <w:color w:val="A5A5A5"/>
      <w:sz w:val="28"/>
      <w:szCs w:val="28"/>
    </w:rPr>
  </w:style>
  <w:style w:type="character" w:customStyle="1" w:styleId="Heading2Char">
    <w:name w:val="Heading 2 Char"/>
    <w:basedOn w:val="DefaultParagraphFont"/>
    <w:link w:val="Heading2"/>
    <w:uiPriority w:val="99"/>
    <w:locked/>
    <w:rsid w:val="004108AF"/>
    <w:rPr>
      <w:rFonts w:ascii="Cambria" w:hAnsi="Cambria" w:cs="Cambria"/>
      <w:b/>
      <w:bCs/>
      <w:color w:val="DDDDDD"/>
      <w:sz w:val="26"/>
      <w:szCs w:val="26"/>
    </w:rPr>
  </w:style>
  <w:style w:type="character" w:customStyle="1" w:styleId="Heading3Char">
    <w:name w:val="Heading 3 Char"/>
    <w:basedOn w:val="DefaultParagraphFont"/>
    <w:link w:val="Heading3"/>
    <w:uiPriority w:val="99"/>
    <w:locked/>
    <w:rsid w:val="003A4143"/>
    <w:rPr>
      <w:rFonts w:ascii="Cambria" w:hAnsi="Cambria" w:cs="Cambria"/>
      <w:b/>
      <w:bCs/>
      <w:color w:val="DDDDDD"/>
    </w:rPr>
  </w:style>
  <w:style w:type="paragraph" w:styleId="NoSpacing">
    <w:name w:val="No Spacing"/>
    <w:uiPriority w:val="99"/>
    <w:qFormat/>
    <w:rsid w:val="004108AF"/>
    <w:rPr>
      <w:rFonts w:cs="Calibri"/>
      <w:lang w:eastAsia="en-US"/>
    </w:rPr>
  </w:style>
  <w:style w:type="paragraph" w:styleId="ListParagraph">
    <w:name w:val="List Paragraph"/>
    <w:basedOn w:val="Normal"/>
    <w:uiPriority w:val="99"/>
    <w:qFormat/>
    <w:rsid w:val="004108AF"/>
    <w:pPr>
      <w:ind w:left="720"/>
    </w:pPr>
  </w:style>
  <w:style w:type="paragraph" w:styleId="Title">
    <w:name w:val="Title"/>
    <w:basedOn w:val="Normal"/>
    <w:link w:val="TitleChar"/>
    <w:uiPriority w:val="99"/>
    <w:qFormat/>
    <w:rsid w:val="004108AF"/>
    <w:pPr>
      <w:spacing w:after="0" w:line="240" w:lineRule="auto"/>
      <w:jc w:val="center"/>
    </w:pPr>
    <w:rPr>
      <w:rFonts w:ascii="Times New Roman" w:eastAsia="Times New Roman" w:hAnsi="Times New Roman" w:cs="Times New Roman"/>
      <w:b/>
      <w:bCs/>
      <w:sz w:val="24"/>
      <w:szCs w:val="24"/>
      <w:lang w:eastAsia="ru-RU"/>
    </w:rPr>
  </w:style>
  <w:style w:type="character" w:customStyle="1" w:styleId="TitleChar">
    <w:name w:val="Title Char"/>
    <w:basedOn w:val="DefaultParagraphFont"/>
    <w:link w:val="Title"/>
    <w:uiPriority w:val="99"/>
    <w:locked/>
    <w:rsid w:val="004108AF"/>
    <w:rPr>
      <w:rFonts w:ascii="Times New Roman" w:hAnsi="Times New Roman" w:cs="Times New Roman"/>
      <w:b/>
      <w:bCs/>
      <w:sz w:val="24"/>
      <w:szCs w:val="24"/>
      <w:lang w:eastAsia="ru-RU"/>
    </w:rPr>
  </w:style>
  <w:style w:type="character" w:styleId="Strong">
    <w:name w:val="Strong"/>
    <w:basedOn w:val="DefaultParagraphFont"/>
    <w:uiPriority w:val="99"/>
    <w:qFormat/>
    <w:rsid w:val="004108AF"/>
    <w:rPr>
      <w:b/>
      <w:bCs/>
    </w:rPr>
  </w:style>
  <w:style w:type="character" w:styleId="Emphasis">
    <w:name w:val="Emphasis"/>
    <w:basedOn w:val="DefaultParagraphFont"/>
    <w:uiPriority w:val="99"/>
    <w:qFormat/>
    <w:rsid w:val="004108AF"/>
    <w:rPr>
      <w:i/>
      <w:iCs/>
    </w:rPr>
  </w:style>
  <w:style w:type="paragraph" w:customStyle="1" w:styleId="formattext">
    <w:name w:val="formattext"/>
    <w:basedOn w:val="Normal"/>
    <w:uiPriority w:val="99"/>
    <w:rsid w:val="00C640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Normal"/>
    <w:uiPriority w:val="99"/>
    <w:rsid w:val="002F7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rsid w:val="003772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w:basedOn w:val="Normal"/>
    <w:next w:val="Title"/>
    <w:link w:val="a0"/>
    <w:uiPriority w:val="99"/>
    <w:rsid w:val="007C3286"/>
    <w:pPr>
      <w:spacing w:after="0" w:line="240" w:lineRule="auto"/>
      <w:jc w:val="center"/>
    </w:pPr>
    <w:rPr>
      <w:rFonts w:ascii="Times New Roman" w:eastAsia="Times New Roman" w:hAnsi="Times New Roman" w:cs="Times New Roman"/>
      <w:b/>
      <w:bCs/>
      <w:sz w:val="24"/>
      <w:szCs w:val="24"/>
      <w:lang w:eastAsia="ru-RU"/>
    </w:rPr>
  </w:style>
  <w:style w:type="character" w:customStyle="1" w:styleId="a0">
    <w:name w:val="Заголовок Знак"/>
    <w:link w:val="a"/>
    <w:uiPriority w:val="99"/>
    <w:locked/>
    <w:rsid w:val="002D032E"/>
    <w:rPr>
      <w:rFonts w:ascii="Times New Roman" w:hAnsi="Times New Roman" w:cs="Times New Roman"/>
      <w:b/>
      <w:bCs/>
      <w:sz w:val="24"/>
      <w:szCs w:val="24"/>
      <w:lang w:eastAsia="ru-RU"/>
    </w:rPr>
  </w:style>
  <w:style w:type="character" w:styleId="Hyperlink">
    <w:name w:val="Hyperlink"/>
    <w:basedOn w:val="DefaultParagraphFont"/>
    <w:uiPriority w:val="99"/>
    <w:rsid w:val="003A4143"/>
    <w:rPr>
      <w:color w:val="5F5F5F"/>
      <w:u w:val="single"/>
    </w:rPr>
  </w:style>
</w:styles>
</file>

<file path=word/webSettings.xml><?xml version="1.0" encoding="utf-8"?>
<w:webSettings xmlns:r="http://schemas.openxmlformats.org/officeDocument/2006/relationships" xmlns:w="http://schemas.openxmlformats.org/wordprocessingml/2006/main">
  <w:divs>
    <w:div w:id="437067858">
      <w:marLeft w:val="0"/>
      <w:marRight w:val="0"/>
      <w:marTop w:val="0"/>
      <w:marBottom w:val="0"/>
      <w:divBdr>
        <w:top w:val="none" w:sz="0" w:space="0" w:color="auto"/>
        <w:left w:val="none" w:sz="0" w:space="0" w:color="auto"/>
        <w:bottom w:val="none" w:sz="0" w:space="0" w:color="auto"/>
        <w:right w:val="none" w:sz="0" w:space="0" w:color="auto"/>
      </w:divBdr>
    </w:div>
    <w:div w:id="437067860">
      <w:marLeft w:val="0"/>
      <w:marRight w:val="0"/>
      <w:marTop w:val="0"/>
      <w:marBottom w:val="0"/>
      <w:divBdr>
        <w:top w:val="none" w:sz="0" w:space="0" w:color="auto"/>
        <w:left w:val="none" w:sz="0" w:space="0" w:color="auto"/>
        <w:bottom w:val="none" w:sz="0" w:space="0" w:color="auto"/>
        <w:right w:val="none" w:sz="0" w:space="0" w:color="auto"/>
      </w:divBdr>
    </w:div>
    <w:div w:id="437067861">
      <w:marLeft w:val="0"/>
      <w:marRight w:val="0"/>
      <w:marTop w:val="0"/>
      <w:marBottom w:val="0"/>
      <w:divBdr>
        <w:top w:val="none" w:sz="0" w:space="0" w:color="auto"/>
        <w:left w:val="none" w:sz="0" w:space="0" w:color="auto"/>
        <w:bottom w:val="none" w:sz="0" w:space="0" w:color="auto"/>
        <w:right w:val="none" w:sz="0" w:space="0" w:color="auto"/>
      </w:divBdr>
      <w:divsChild>
        <w:div w:id="437067859">
          <w:marLeft w:val="0"/>
          <w:marRight w:val="0"/>
          <w:marTop w:val="0"/>
          <w:marBottom w:val="0"/>
          <w:divBdr>
            <w:top w:val="none" w:sz="0" w:space="0" w:color="auto"/>
            <w:left w:val="none" w:sz="0" w:space="0" w:color="auto"/>
            <w:bottom w:val="none" w:sz="0" w:space="0" w:color="auto"/>
            <w:right w:val="none" w:sz="0" w:space="0" w:color="auto"/>
          </w:divBdr>
        </w:div>
      </w:divsChild>
    </w:div>
    <w:div w:id="437067862">
      <w:marLeft w:val="0"/>
      <w:marRight w:val="0"/>
      <w:marTop w:val="0"/>
      <w:marBottom w:val="0"/>
      <w:divBdr>
        <w:top w:val="none" w:sz="0" w:space="0" w:color="auto"/>
        <w:left w:val="none" w:sz="0" w:space="0" w:color="auto"/>
        <w:bottom w:val="none" w:sz="0" w:space="0" w:color="auto"/>
        <w:right w:val="none" w:sz="0" w:space="0" w:color="auto"/>
      </w:divBdr>
    </w:div>
    <w:div w:id="437067863">
      <w:marLeft w:val="0"/>
      <w:marRight w:val="0"/>
      <w:marTop w:val="0"/>
      <w:marBottom w:val="0"/>
      <w:divBdr>
        <w:top w:val="none" w:sz="0" w:space="0" w:color="auto"/>
        <w:left w:val="none" w:sz="0" w:space="0" w:color="auto"/>
        <w:bottom w:val="none" w:sz="0" w:space="0" w:color="auto"/>
        <w:right w:val="none" w:sz="0" w:space="0" w:color="auto"/>
      </w:divBdr>
      <w:divsChild>
        <w:div w:id="437067865">
          <w:marLeft w:val="0"/>
          <w:marRight w:val="0"/>
          <w:marTop w:val="0"/>
          <w:marBottom w:val="0"/>
          <w:divBdr>
            <w:top w:val="none" w:sz="0" w:space="0" w:color="auto"/>
            <w:left w:val="none" w:sz="0" w:space="0" w:color="auto"/>
            <w:bottom w:val="none" w:sz="0" w:space="0" w:color="auto"/>
            <w:right w:val="none" w:sz="0" w:space="0" w:color="auto"/>
          </w:divBdr>
        </w:div>
      </w:divsChild>
    </w:div>
    <w:div w:id="437067864">
      <w:marLeft w:val="0"/>
      <w:marRight w:val="0"/>
      <w:marTop w:val="0"/>
      <w:marBottom w:val="0"/>
      <w:divBdr>
        <w:top w:val="none" w:sz="0" w:space="0" w:color="auto"/>
        <w:left w:val="none" w:sz="0" w:space="0" w:color="auto"/>
        <w:bottom w:val="none" w:sz="0" w:space="0" w:color="auto"/>
        <w:right w:val="none" w:sz="0" w:space="0" w:color="auto"/>
      </w:divBdr>
    </w:div>
    <w:div w:id="437067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mantica.in/blog/kopipast-chto-eto-znachit.html" TargetMode="External"/><Relationship Id="rId13" Type="http://schemas.openxmlformats.org/officeDocument/2006/relationships/hyperlink" Target="http://nac.gov.ru/zakonodatelstvo/mezhdunarodnye-pravovye-akty/mezhdunarodnaya-konvenciya-o-borbe.html" TargetMode="External"/><Relationship Id="rId18" Type="http://schemas.openxmlformats.org/officeDocument/2006/relationships/hyperlink" Target="http://nac.gov.ru/zakonodatelstvo/mezhdunarodnye-pravovye-akty/konvenciya-o-prestupleniyah-i.html" TargetMode="External"/><Relationship Id="rId3" Type="http://schemas.openxmlformats.org/officeDocument/2006/relationships/settings" Target="settings.xml"/><Relationship Id="rId21" Type="http://schemas.openxmlformats.org/officeDocument/2006/relationships/hyperlink" Target="http://iam.duma.gov.ru/node/8/4397/14166" TargetMode="External"/><Relationship Id="rId7" Type="http://schemas.openxmlformats.org/officeDocument/2006/relationships/hyperlink" Target="https://base.garant.ru/71296054/" TargetMode="External"/><Relationship Id="rId12" Type="http://schemas.openxmlformats.org/officeDocument/2006/relationships/hyperlink" Target="http://nac.gov.ru/zakonodatelstvo/mezhdunarodnye-pravovye-akty/konvenciya-o-fizicheskoy-zashchite.html" TargetMode="External"/><Relationship Id="rId17" Type="http://schemas.openxmlformats.org/officeDocument/2006/relationships/hyperlink" Target="http://nac.gov.ru/zakonodatelstvo/mezhdunarodnye-pravovye-akty/konvenciya-o-borbe-s-nezakonnym.html" TargetMode="External"/><Relationship Id="rId2" Type="http://schemas.openxmlformats.org/officeDocument/2006/relationships/styles" Target="styles.xml"/><Relationship Id="rId16" Type="http://schemas.openxmlformats.org/officeDocument/2006/relationships/hyperlink" Target="http://nac.gov.ru/zakonodatelstvo/mezhdunarodnye-pravovye-akty/konvenciya-o-borbe-s-nezakonnymi.html" TargetMode="External"/><Relationship Id="rId20" Type="http://schemas.openxmlformats.org/officeDocument/2006/relationships/hyperlink" Target="https://www.unodc.org/documents/e4j/CounterTerrorism/E4J_CT_module_3_-_final_RU.pdf" TargetMode="External"/><Relationship Id="rId1" Type="http://schemas.openxmlformats.org/officeDocument/2006/relationships/numbering" Target="numbering.xml"/><Relationship Id="rId6" Type="http://schemas.openxmlformats.org/officeDocument/2006/relationships/hyperlink" Target="http://docs.cntd.ru/document/902099293" TargetMode="External"/><Relationship Id="rId11" Type="http://schemas.openxmlformats.org/officeDocument/2006/relationships/hyperlink" Target="http://nac.gov.ru/zakonodatelstvo/mezhdunarodnye-pravovye-akty/konvenciya-o-borbe-s-nezakonnymi-0.html" TargetMode="External"/><Relationship Id="rId5" Type="http://schemas.openxmlformats.org/officeDocument/2006/relationships/hyperlink" Target="http://docs.cntd.ru/document/902180267" TargetMode="External"/><Relationship Id="rId15" Type="http://schemas.openxmlformats.org/officeDocument/2006/relationships/hyperlink" Target="http://nac.gov.ru/zakonodatelstvo/mezhdunarodnye-pravovye-akty/konvenciya-o-predotvrashchenii-i.html" TargetMode="External"/><Relationship Id="rId23" Type="http://schemas.openxmlformats.org/officeDocument/2006/relationships/theme" Target="theme/theme1.xml"/><Relationship Id="rId10" Type="http://schemas.openxmlformats.org/officeDocument/2006/relationships/hyperlink" Target="http://nac.gov.ru/zakonodatelstvo/mezhdunarodnye-pravovye-akty/dogovor-gosudarstv-uchastnikov.html" TargetMode="External"/><Relationship Id="rId19" Type="http://schemas.openxmlformats.org/officeDocument/2006/relationships/hyperlink" Target="http://www.exstremizm.ru" TargetMode="External"/><Relationship Id="rId4" Type="http://schemas.openxmlformats.org/officeDocument/2006/relationships/webSettings" Target="webSettings.xml"/><Relationship Id="rId9" Type="http://schemas.openxmlformats.org/officeDocument/2006/relationships/hyperlink" Target="http://nac.gov.ru/zakonodatelstvo/mezhdunarodnye-pravovye-akty/konvenciya-shanhayskoy-organizacii.html" TargetMode="External"/><Relationship Id="rId14" Type="http://schemas.openxmlformats.org/officeDocument/2006/relationships/hyperlink" Target="http://nac.gov.ru/zakonodatelstvo/mezhdunarodnye-pravovye-akty/evropeyskaya-konvenciya-o.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45</Pages>
  <Words>16318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name</dc:creator>
  <cp:keywords/>
  <dc:description/>
  <cp:lastModifiedBy>ттт</cp:lastModifiedBy>
  <cp:revision>2</cp:revision>
  <dcterms:created xsi:type="dcterms:W3CDTF">2020-11-28T07:52:00Z</dcterms:created>
  <dcterms:modified xsi:type="dcterms:W3CDTF">2020-11-28T07:52:00Z</dcterms:modified>
</cp:coreProperties>
</file>